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34A1" w14:textId="2BF6F02F" w:rsidR="00F550D1" w:rsidRPr="006F5745" w:rsidRDefault="00284EF0" w:rsidP="006F5745">
      <w:pPr>
        <w:spacing w:after="0" w:line="240" w:lineRule="auto"/>
        <w:ind w:left="4956"/>
        <w:rPr>
          <w:rFonts w:ascii="Verdana" w:hAnsi="Verdana" w:cs="Times New Roman"/>
          <w:b/>
          <w:bCs/>
          <w:sz w:val="20"/>
          <w:szCs w:val="20"/>
        </w:rPr>
      </w:pPr>
      <w:r w:rsidRPr="006F5745">
        <w:rPr>
          <w:rFonts w:ascii="Verdana" w:hAnsi="Verdana" w:cs="Times New Roman"/>
          <w:b/>
          <w:bCs/>
          <w:sz w:val="20"/>
          <w:szCs w:val="20"/>
        </w:rPr>
        <w:t>Załącznik Nr 1</w:t>
      </w:r>
    </w:p>
    <w:p w14:paraId="2424DA3F" w14:textId="303CF265" w:rsidR="00284EF0" w:rsidRPr="006F5745" w:rsidRDefault="00284EF0" w:rsidP="006F5745">
      <w:pPr>
        <w:spacing w:after="0" w:line="240" w:lineRule="auto"/>
        <w:ind w:left="4956"/>
        <w:rPr>
          <w:rFonts w:ascii="Verdana" w:hAnsi="Verdana" w:cs="Times New Roman"/>
          <w:b/>
          <w:bCs/>
          <w:sz w:val="20"/>
          <w:szCs w:val="20"/>
        </w:rPr>
      </w:pPr>
      <w:r w:rsidRPr="006F5745">
        <w:rPr>
          <w:rFonts w:ascii="Verdana" w:hAnsi="Verdana" w:cs="Times New Roman"/>
          <w:b/>
          <w:bCs/>
          <w:sz w:val="20"/>
          <w:szCs w:val="20"/>
        </w:rPr>
        <w:t xml:space="preserve">do </w:t>
      </w:r>
      <w:r w:rsidR="00964B67" w:rsidRPr="006F5745">
        <w:rPr>
          <w:rFonts w:ascii="Verdana" w:hAnsi="Verdana" w:cs="Times New Roman"/>
          <w:b/>
          <w:bCs/>
          <w:sz w:val="20"/>
          <w:szCs w:val="20"/>
        </w:rPr>
        <w:t>U</w:t>
      </w:r>
      <w:r w:rsidRPr="006F5745">
        <w:rPr>
          <w:rFonts w:ascii="Verdana" w:hAnsi="Verdana" w:cs="Times New Roman"/>
          <w:b/>
          <w:bCs/>
          <w:sz w:val="20"/>
          <w:szCs w:val="20"/>
        </w:rPr>
        <w:t>chwały Nr</w:t>
      </w:r>
      <w:r w:rsidR="006F574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CA7B18" w:rsidRPr="006F5745">
        <w:rPr>
          <w:rFonts w:ascii="Verdana" w:hAnsi="Verdana" w:cs="Times New Roman"/>
          <w:b/>
          <w:bCs/>
          <w:color w:val="FFFFFF" w:themeColor="background1"/>
          <w:sz w:val="20"/>
          <w:szCs w:val="20"/>
        </w:rPr>
        <w:t>___________</w:t>
      </w:r>
    </w:p>
    <w:p w14:paraId="34D55FE1" w14:textId="0325F297" w:rsidR="00284EF0" w:rsidRPr="006F5745" w:rsidRDefault="00284EF0" w:rsidP="006F5745">
      <w:pPr>
        <w:spacing w:after="0" w:line="240" w:lineRule="auto"/>
        <w:ind w:left="4956"/>
        <w:rPr>
          <w:rFonts w:ascii="Verdana" w:hAnsi="Verdana" w:cs="Times New Roman"/>
          <w:b/>
          <w:bCs/>
          <w:sz w:val="20"/>
          <w:szCs w:val="20"/>
        </w:rPr>
      </w:pPr>
      <w:r w:rsidRPr="006F5745">
        <w:rPr>
          <w:rFonts w:ascii="Verdana" w:hAnsi="Verdana" w:cs="Times New Roman"/>
          <w:b/>
          <w:bCs/>
          <w:sz w:val="20"/>
          <w:szCs w:val="20"/>
        </w:rPr>
        <w:t>Rady Miejskiej w Szklarskiej Porębie</w:t>
      </w:r>
    </w:p>
    <w:p w14:paraId="78CC0F08" w14:textId="5191F132" w:rsidR="00284EF0" w:rsidRPr="006F5745" w:rsidRDefault="00284EF0" w:rsidP="006F5745">
      <w:pPr>
        <w:spacing w:after="0" w:line="240" w:lineRule="auto"/>
        <w:ind w:left="4956"/>
        <w:rPr>
          <w:rFonts w:ascii="Verdana" w:hAnsi="Verdana" w:cs="Times New Roman"/>
          <w:b/>
          <w:bCs/>
          <w:sz w:val="20"/>
          <w:szCs w:val="20"/>
        </w:rPr>
      </w:pPr>
      <w:r w:rsidRPr="006F5745">
        <w:rPr>
          <w:rFonts w:ascii="Verdana" w:hAnsi="Verdana" w:cs="Times New Roman"/>
          <w:b/>
          <w:bCs/>
          <w:sz w:val="20"/>
          <w:szCs w:val="20"/>
        </w:rPr>
        <w:t>z dnia 202</w:t>
      </w:r>
      <w:r w:rsidR="003A31B5" w:rsidRPr="006F5745">
        <w:rPr>
          <w:rFonts w:ascii="Verdana" w:hAnsi="Verdana" w:cs="Times New Roman"/>
          <w:b/>
          <w:bCs/>
          <w:sz w:val="20"/>
          <w:szCs w:val="20"/>
        </w:rPr>
        <w:t>6</w:t>
      </w:r>
      <w:r w:rsidRPr="006F5745">
        <w:rPr>
          <w:rFonts w:ascii="Verdana" w:hAnsi="Verdana" w:cs="Times New Roman"/>
          <w:b/>
          <w:bCs/>
          <w:sz w:val="20"/>
          <w:szCs w:val="20"/>
        </w:rPr>
        <w:t xml:space="preserve"> r.</w:t>
      </w:r>
    </w:p>
    <w:p w14:paraId="53A9AB41" w14:textId="77777777" w:rsidR="00284EF0" w:rsidRPr="006F5745" w:rsidRDefault="00284EF0" w:rsidP="006F5745">
      <w:pPr>
        <w:ind w:left="4956"/>
        <w:rPr>
          <w:rFonts w:ascii="Verdana" w:hAnsi="Verdana" w:cs="Times New Roman"/>
          <w:sz w:val="20"/>
          <w:szCs w:val="20"/>
        </w:rPr>
      </w:pPr>
    </w:p>
    <w:p w14:paraId="53C9221B" w14:textId="77777777" w:rsidR="00284EF0" w:rsidRPr="00CA7B18" w:rsidRDefault="00284EF0" w:rsidP="00284EF0">
      <w:pPr>
        <w:rPr>
          <w:rFonts w:ascii="Verdana" w:hAnsi="Verdana" w:cs="Times New Roman"/>
          <w:sz w:val="20"/>
          <w:szCs w:val="20"/>
        </w:rPr>
      </w:pPr>
    </w:p>
    <w:p w14:paraId="2884202F" w14:textId="5980D67C" w:rsidR="00284EF0" w:rsidRPr="00CA7B18" w:rsidRDefault="00284EF0" w:rsidP="00284EF0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CA7B18">
        <w:rPr>
          <w:rFonts w:ascii="Verdana" w:hAnsi="Verdana" w:cs="Times New Roman"/>
          <w:b/>
          <w:bCs/>
          <w:sz w:val="20"/>
          <w:szCs w:val="20"/>
        </w:rPr>
        <w:t xml:space="preserve">Regulamin kwalifikowania wniosków o zawarcie </w:t>
      </w:r>
      <w:r w:rsidR="002D7579" w:rsidRPr="00CA7B18">
        <w:rPr>
          <w:rFonts w:ascii="Verdana" w:hAnsi="Verdana" w:cs="Times New Roman"/>
          <w:b/>
          <w:bCs/>
          <w:sz w:val="20"/>
          <w:szCs w:val="20"/>
        </w:rPr>
        <w:t>umowy najmu</w:t>
      </w:r>
      <w:r w:rsidRPr="00CA7B18">
        <w:rPr>
          <w:rFonts w:ascii="Verdana" w:hAnsi="Verdana" w:cs="Times New Roman"/>
          <w:b/>
          <w:bCs/>
          <w:sz w:val="20"/>
          <w:szCs w:val="20"/>
        </w:rPr>
        <w:t xml:space="preserve"> lokalu</w:t>
      </w:r>
      <w:r w:rsidR="002D7579" w:rsidRPr="00CA7B18">
        <w:rPr>
          <w:rFonts w:ascii="Verdana" w:hAnsi="Verdana" w:cs="Times New Roman"/>
          <w:b/>
          <w:bCs/>
          <w:sz w:val="20"/>
          <w:szCs w:val="20"/>
        </w:rPr>
        <w:t xml:space="preserve"> z mieszkaniowego zasobu Gminy Szklarska Poręba</w:t>
      </w:r>
      <w:r w:rsidR="004A323D">
        <w:rPr>
          <w:rFonts w:ascii="Verdana" w:hAnsi="Verdana" w:cs="Times New Roman"/>
          <w:b/>
          <w:bCs/>
          <w:sz w:val="20"/>
          <w:szCs w:val="20"/>
        </w:rPr>
        <w:t xml:space="preserve"> – kryteria i zasady punktacji</w:t>
      </w:r>
    </w:p>
    <w:p w14:paraId="20CCD49D" w14:textId="77777777" w:rsidR="00284EF0" w:rsidRPr="00CA7B18" w:rsidRDefault="00284EF0" w:rsidP="00284EF0">
      <w:pPr>
        <w:rPr>
          <w:rFonts w:ascii="Verdana" w:hAnsi="Verdana" w:cs="Times New Roman"/>
          <w:sz w:val="20"/>
          <w:szCs w:val="20"/>
        </w:rPr>
      </w:pPr>
    </w:p>
    <w:p w14:paraId="5A94DCF2" w14:textId="56D6F173" w:rsidR="00F550D1" w:rsidRPr="00CA7B18" w:rsidRDefault="00F550D1" w:rsidP="00F550D1">
      <w:pPr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t>Poniższa tabela zawiera kryteria, definicje, sposób dokumentowania oraz zasady punktacji stosowane przy rozpatrywaniu wniosków o przydział lokalu z zasobu mieszkaniowego gminy.</w:t>
      </w:r>
    </w:p>
    <w:tbl>
      <w:tblPr>
        <w:tblW w:w="10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588"/>
        <w:gridCol w:w="2807"/>
        <w:gridCol w:w="3101"/>
        <w:gridCol w:w="1594"/>
      </w:tblGrid>
      <w:tr w:rsidR="00FA6742" w:rsidRPr="00CA7B18" w14:paraId="43631E5B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146B" w14:textId="69A87CF2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2328" w14:textId="6ABC2D20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76F1" w14:textId="6CF9F4CC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Krótka definicja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EB58" w14:textId="77777777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Wymagane dokumenty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691D" w14:textId="77777777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Punkty / zasady naliczania</w:t>
            </w:r>
          </w:p>
        </w:tc>
      </w:tr>
      <w:tr w:rsidR="00FA6742" w:rsidRPr="00CA7B18" w14:paraId="3FC1753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545" w14:textId="6945B2A8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51F7" w14:textId="60482702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Bezdomność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4074" w14:textId="159EBC9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stałego miejsca zamieszkania (osoba bez dachu nad głową; również osoby korzystające z noclegowni/schronisk).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862B" w14:textId="58B497F8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MOPS; zaświadczenie placówki; protokoły pracy socjalnej.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0C45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20 pkt</w:t>
            </w:r>
          </w:p>
        </w:tc>
      </w:tr>
      <w:tr w:rsidR="00FA6742" w:rsidRPr="00CA7B18" w14:paraId="44C19B3E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DF8" w14:textId="0ACB013C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1AD1" w14:textId="148F8D4F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Pobyt w schronisku lub ośrodku wsparcia powyżej 3 mies.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C194" w14:textId="2569FC51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Pobyt w placówce dla osób bezdomnych, ofiar przemocy, domu samotnej matki lub domu dla kobiet w ciąży przez okres dłuższy niż 3 miesiące.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3C22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placówki; potwierdzenie MOPS; protokół wizji lokalnej.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B760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18 pkt</w:t>
            </w:r>
          </w:p>
        </w:tc>
      </w:tr>
      <w:tr w:rsidR="00FA6742" w:rsidRPr="00CA7B18" w14:paraId="25341CF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F20" w14:textId="41C42C16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3.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6A4C" w14:textId="687FAA7B" w:rsidR="00FA6742" w:rsidRPr="00CA7B18" w:rsidRDefault="00C436D6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Wnioskodawca / </w:t>
            </w:r>
            <w:r w:rsidR="00FA6742"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Osoba z niepełnosprawnością w gospodarstwie domowym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B81B" w14:textId="0DDE9E77" w:rsidR="00FA6742" w:rsidRPr="00CA7B18" w:rsidRDefault="00C436D6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 xml:space="preserve">Wnioskodawca / 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>Osoba z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>orzeczeniem o</w:t>
            </w:r>
            <w:r w:rsidR="00767E8E"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 xml:space="preserve">niepełnosprawności 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>w stopniu umiarkowanym lub znacznym</w:t>
            </w:r>
            <w:r w:rsidR="00181D9B" w:rsidRPr="00CA7B18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>mieszkająca we wspólnym gospodarstwie.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BD20" w14:textId="2D7D322E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 xml:space="preserve">Orzeczenie 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>o 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niepełnosprawności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 xml:space="preserve"> w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>stopniu umiarkowanym lub znacznym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; dokumentacja medyczna.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3BE1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15 pkt</w:t>
            </w:r>
          </w:p>
        </w:tc>
      </w:tr>
      <w:tr w:rsidR="00FA6742" w:rsidRPr="00CA7B18" w14:paraId="26EA3BB7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3807" w14:textId="1FD44805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4.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6E6C" w14:textId="4333B0A3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Wielodzietność (≥ 3 dzieci)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09A4" w14:textId="775B895F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Rodzina wychowująca co najmniej troje dzieci.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9B56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Akty urodzenia; Karta Dużej Rodziny; oświadczenie.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2C5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43489E59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7D72" w14:textId="604576DC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5.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910F" w14:textId="3CCE4414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Samotne wychowywanie dziecka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9B0D" w14:textId="00BF1DD1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Rodzic/opiekun wychowujący dziecko samodzielnie (rozwód, separacja, zgon, orzeczenie sądu).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412D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Oświadczenie; wyrok rozwodowy/separacja; akt zgonu.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4B11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10 pkt za każde dziecko, maks. 30 pkt</w:t>
            </w:r>
          </w:p>
        </w:tc>
      </w:tr>
      <w:tr w:rsidR="00FA6742" w:rsidRPr="00CA7B18" w14:paraId="01F66730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D2ED" w14:textId="33A1794D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87A2" w14:textId="09D75183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Powierzchnia mieszkalna &lt; 3 m² na osobę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40BF" w14:textId="5623620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Średnia powierzchnia pokoi przypadająca na osobę poniżej 3 m².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B2A1" w14:textId="26E264E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o powierzchni lokalu</w:t>
            </w:r>
            <w:r w:rsidRPr="00CA7B18">
              <w:rPr>
                <w:rStyle w:val="Odwoanieprzypisudolnego"/>
                <w:rFonts w:ascii="Verdana" w:hAnsi="Verdana" w:cs="Times New Roman"/>
                <w:sz w:val="20"/>
                <w:szCs w:val="20"/>
              </w:rPr>
              <w:footnoteReference w:id="1"/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; protokół pomiaru</w:t>
            </w:r>
            <w:r w:rsidR="00767E8E" w:rsidRPr="00CA7B18">
              <w:rPr>
                <w:rStyle w:val="Odwoanieprzypisudolnego"/>
                <w:rFonts w:ascii="Verdana" w:hAnsi="Verdana" w:cs="Times New Roman"/>
                <w:sz w:val="20"/>
                <w:szCs w:val="20"/>
              </w:rPr>
              <w:footnoteReference w:id="2"/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; wizja lokalna.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C31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75762D8B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8A9E" w14:textId="1852BB3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7.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57B4" w14:textId="64CE9ABF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Powierzchnia mieszkalna 3–5 m² na osobę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883C" w14:textId="462758E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Średnia powierzchnia pokoi przypadająca na osobę od 3 do 5 m².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293B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o powierzchni lokalu; protokół pomiaru; wizja lokalna.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A88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8 pkt</w:t>
            </w:r>
          </w:p>
        </w:tc>
      </w:tr>
      <w:tr w:rsidR="00FA6742" w:rsidRPr="00CA7B18" w14:paraId="48870AF9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DF9A" w14:textId="16DE0E5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8.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2528" w14:textId="39B9CB8E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Zajmowanie lokalu nie nadającego się do zamieszkania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C85" w14:textId="2908F72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Lokal uznany decyzją nadzoru budowlanego lub sanepidu za nienadający się do zamieszkania.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4DC0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Decyzja nadzoru budowlanego/sanepidu; opinia techniczna; protokół.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AAE0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15 pkt</w:t>
            </w:r>
          </w:p>
        </w:tc>
      </w:tr>
      <w:tr w:rsidR="00FA6742" w:rsidRPr="00CA7B18" w14:paraId="3B89C4AE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AEA9" w14:textId="1B51E7E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9.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C3C0" w14:textId="7A08E8B0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Brak kanalizacji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A007" w14:textId="0C245C3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przyłącza kanalizacyjnego w</w:t>
            </w:r>
            <w:r w:rsidR="00767E8E"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lokalu/budynku.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E902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Protokół techniczny; oświadczenie; wizja lokalna.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E1F8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1B03E768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15F" w14:textId="17E7D48A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10.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1C08" w14:textId="1CB7A944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Brak toalety </w:t>
            </w:r>
            <w:r w:rsidR="00C436D6"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/ łazienki </w:t>
            </w: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w</w:t>
            </w:r>
            <w:r w:rsidR="002D7579"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 </w:t>
            </w: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lokalu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2A0F" w14:textId="12B6C114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WC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/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łazienki wewnątrz lokalu.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6267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Wizja lokalna; zdjęcia; oświadczenie.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0B6A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1BC43347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199" w14:textId="54D4FCD1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E213" w14:textId="40D3B9BA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Brak ogrzewania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A063" w14:textId="7B78DE9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bezpiecznego, stałego źródła ogrzewania w lokalu.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B341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Protokół wizji lokalnej; opinia techniczna.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B4C7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15 pkt</w:t>
            </w:r>
          </w:p>
        </w:tc>
      </w:tr>
      <w:tr w:rsidR="00FA6742" w:rsidRPr="00CA7B18" w14:paraId="4A2C6F9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8704" w14:textId="7F8F12FE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DD5E" w14:textId="3F4379EE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Brak instalacji gazowej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504B" w14:textId="79270B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instalacji gazowej w lokalu i brak innej możliwości przygotowania posiłków.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0B5C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dystrybutora; protokół wizji lokalnej.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B884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4 pkt</w:t>
            </w:r>
          </w:p>
        </w:tc>
      </w:tr>
      <w:tr w:rsidR="00FA6742" w:rsidRPr="00CA7B18" w14:paraId="0EA03EA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5553" w14:textId="2935E17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13.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4402" w14:textId="74AD58FA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Czas oczekiwania na liście mieszkaniowej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CB22" w14:textId="2E7F31A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Okres od daty wpisu na listę do dnia złożenia wniosku (pełne lata).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98FD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Potwierdzenie urzędu o dacie wpisu na listę.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003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2 pkt za każdy pełny rok</w:t>
            </w:r>
          </w:p>
        </w:tc>
      </w:tr>
      <w:tr w:rsidR="00B26221" w:rsidRPr="00CA7B18" w14:paraId="11F66134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FBC4" w14:textId="62A184A1" w:rsidR="00B26221" w:rsidRPr="00CA7B18" w:rsidRDefault="00B26221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14.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4893" w14:textId="0AF790B9" w:rsidR="00B26221" w:rsidRPr="00CA7B18" w:rsidRDefault="00B26221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Utrata tytułu prawnego do lokalu z mieszkaniowego zasobu Gminy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08FA" w14:textId="77777777" w:rsidR="00B26221" w:rsidRPr="00CA7B18" w:rsidRDefault="00B26221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Osoby, które były najemcami lokalu z mieszkaniowego zasobu Gminy, a których umowy najmu zostały rozwiązane lub nieprzedłużone z co najmniej jednego z poniższych powodów:</w:t>
            </w:r>
          </w:p>
          <w:p w14:paraId="2DFE4F30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naruszenie warunków umowy najmu;</w:t>
            </w:r>
          </w:p>
          <w:p w14:paraId="1030C33A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brak zamieszkiwania w lokalu przez okres dłuższy niż 12 miesięcy;</w:t>
            </w:r>
          </w:p>
          <w:p w14:paraId="39BE32EE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zadłużenie wobec Gminy Szklarska Poręba;</w:t>
            </w:r>
          </w:p>
          <w:p w14:paraId="6EF664E3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rażące naruszenie regulaminu porządku domowego lub zasad współżycia społecznego;</w:t>
            </w:r>
          </w:p>
          <w:p w14:paraId="0136F5FD" w14:textId="09AB4590" w:rsidR="00B26221" w:rsidRPr="00CA7B18" w:rsidRDefault="00B26221" w:rsidP="00964B67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eksmisja z lokalu gminnego na podstawie prawomocnego wyroku sądu powszechnego</w:t>
            </w:r>
            <w:r w:rsidR="00964B6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A26F" w14:textId="1988C82B" w:rsidR="00B26221" w:rsidRPr="00CA7B18" w:rsidRDefault="00B26221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Wewnętrzna dokumentacja Urzędu i Administratora.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46A7" w14:textId="67BC53AD" w:rsidR="00B26221" w:rsidRPr="00CA7B18" w:rsidRDefault="00B26221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-10 pkt za każdy powód</w:t>
            </w:r>
          </w:p>
        </w:tc>
      </w:tr>
      <w:tr w:rsidR="00024DD2" w:rsidRPr="00CA7B18" w14:paraId="389E3DD8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3CF" w14:textId="30614AB7" w:rsidR="00024DD2" w:rsidRPr="00CA7B18" w:rsidRDefault="00024DD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15.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DEE3" w14:textId="525B8561" w:rsidR="00024DD2" w:rsidRPr="00CA7B18" w:rsidRDefault="00024DD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Opuszczenie zakładu karnego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7744" w14:textId="03C4F6C8" w:rsidR="00024DD2" w:rsidRPr="00CA7B18" w:rsidRDefault="00024DD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Osoby, które opuściły zakład karny i nie skorzystały z pomocy należnej im z Funduszu Sprawiedliwości.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4C82" w14:textId="7B2162D0" w:rsidR="00024DD2" w:rsidRPr="00CA7B18" w:rsidRDefault="00024DD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 xml:space="preserve">Brak </w:t>
            </w:r>
            <w:r w:rsidR="00755623" w:rsidRPr="00CA7B18">
              <w:rPr>
                <w:rFonts w:ascii="Verdana" w:hAnsi="Verdana" w:cs="Times New Roman"/>
                <w:sz w:val="20"/>
                <w:szCs w:val="20"/>
              </w:rPr>
              <w:t xml:space="preserve">możliwości 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wykazania skorzystania z pomocy należnej osobom opuszczającym zakład karny z Funduszu Sprawiedliwości w ramach pomocy postpenitencjarnej.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0B24" w14:textId="15DEBA16" w:rsidR="00024DD2" w:rsidRPr="00CA7B18" w:rsidRDefault="00024DD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-10 pkt</w:t>
            </w:r>
          </w:p>
        </w:tc>
      </w:tr>
      <w:tr w:rsidR="00CA7B18" w:rsidRPr="00CA7B18" w14:paraId="609AEF9F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651" w14:textId="5D148358" w:rsidR="00CA7B18" w:rsidRPr="00CA7B18" w:rsidRDefault="00CA7B18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16.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3947" w14:textId="4D83223A" w:rsidR="00CA7B18" w:rsidRPr="00CA7B18" w:rsidRDefault="00CA7B18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Zbycie (sprzedaż lub darowizna) lokalu mieszkalnego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2957" w14:textId="41D05EBB" w:rsidR="00CA7B18" w:rsidRPr="00CA7B18" w:rsidRDefault="00CA7B18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Osoby, które w okresie 5 lat przed złożeniem wniosku, zbyły lub darowały własność lokalu mieszkalnego.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D290" w14:textId="6FAF2AF2" w:rsidR="00CA7B18" w:rsidRPr="00CA7B18" w:rsidRDefault="00CA7B18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Akt notarialny.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9DA0" w14:textId="4345AF13" w:rsidR="00CA7B18" w:rsidRPr="00CA7B18" w:rsidRDefault="00CA7B18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-15 pkt</w:t>
            </w:r>
          </w:p>
        </w:tc>
      </w:tr>
      <w:tr w:rsidR="00FA6742" w:rsidRPr="00CA7B18" w14:paraId="1ABDA744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4616" w14:textId="0F07B14A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CA7B18">
              <w:rPr>
                <w:rFonts w:ascii="Verdana" w:hAnsi="Verdana" w:cs="Times New Roman"/>
                <w:sz w:val="20"/>
                <w:szCs w:val="20"/>
              </w:rPr>
              <w:t>7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0C811" w14:textId="34451736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Inne przypadki losowe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F284" w14:textId="6423359A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Nagłe zdarzenia losowe (pożar, eksmisja nie z winy najemcy, zalanie, katastrofa).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9097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Protokół straży/policji; decyzja administracyjna; zaświadczenie MOPS.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B425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do 10 pkt (decyzja komisji)</w:t>
            </w:r>
          </w:p>
        </w:tc>
      </w:tr>
    </w:tbl>
    <w:p w14:paraId="78C69B8A" w14:textId="77777777" w:rsidR="00F550D1" w:rsidRPr="00CA7B18" w:rsidRDefault="00F550D1" w:rsidP="00F550D1">
      <w:pPr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br/>
      </w:r>
    </w:p>
    <w:p w14:paraId="704C632E" w14:textId="77777777" w:rsidR="00FA6742" w:rsidRPr="00CA7B18" w:rsidRDefault="00272F82" w:rsidP="00FA674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b/>
          <w:bCs/>
          <w:sz w:val="20"/>
          <w:szCs w:val="20"/>
        </w:rPr>
        <w:t>Zasady ogólne:</w:t>
      </w:r>
      <w:r w:rsidRPr="00CA7B18">
        <w:rPr>
          <w:rFonts w:ascii="Verdana" w:hAnsi="Verdana" w:cs="Times New Roman"/>
          <w:sz w:val="20"/>
          <w:szCs w:val="20"/>
        </w:rPr>
        <w:br/>
        <w:t>Punkty z poszczególnych kryteriów sumują się.</w:t>
      </w:r>
    </w:p>
    <w:p w14:paraId="226CD64F" w14:textId="53862F6D" w:rsidR="00284EF0" w:rsidRPr="00CA7B18" w:rsidRDefault="00272F82" w:rsidP="00FA674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t>Punktacja za „samotne wychowywanie” i „wielodzietność” nie kumuluje się, przyjmuje się wyższą wartość.</w:t>
      </w:r>
    </w:p>
    <w:p w14:paraId="7BF35453" w14:textId="0F1673F5" w:rsidR="00272F82" w:rsidRPr="00CA7B18" w:rsidRDefault="00272F82" w:rsidP="00FA674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t xml:space="preserve">W przypadku równej liczby punktów </w:t>
      </w:r>
      <w:r w:rsidR="00C125DA" w:rsidRPr="00CA7B18">
        <w:rPr>
          <w:rFonts w:ascii="Verdana" w:hAnsi="Verdana" w:cs="Times New Roman"/>
          <w:sz w:val="20"/>
          <w:szCs w:val="20"/>
        </w:rPr>
        <w:t>o kolejności na liście decyduje data złożenia wniosku.</w:t>
      </w:r>
    </w:p>
    <w:sectPr w:rsidR="00272F82" w:rsidRPr="00CA7B18" w:rsidSect="00FA674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57BA" w14:textId="77777777" w:rsidR="00014487" w:rsidRDefault="00014487" w:rsidP="00F550D1">
      <w:pPr>
        <w:spacing w:after="0" w:line="240" w:lineRule="auto"/>
      </w:pPr>
      <w:r>
        <w:separator/>
      </w:r>
    </w:p>
  </w:endnote>
  <w:endnote w:type="continuationSeparator" w:id="0">
    <w:p w14:paraId="4BDD762D" w14:textId="77777777" w:rsidR="00014487" w:rsidRDefault="00014487" w:rsidP="00F5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856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A0997C" w14:textId="2E3617AB" w:rsidR="00E300EB" w:rsidRDefault="00E300E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6D1624" w14:textId="77777777" w:rsidR="00E300EB" w:rsidRDefault="00E30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9D1F" w14:textId="77777777" w:rsidR="00014487" w:rsidRDefault="00014487" w:rsidP="00F550D1">
      <w:pPr>
        <w:spacing w:after="0" w:line="240" w:lineRule="auto"/>
      </w:pPr>
      <w:r>
        <w:separator/>
      </w:r>
    </w:p>
  </w:footnote>
  <w:footnote w:type="continuationSeparator" w:id="0">
    <w:p w14:paraId="0460B13A" w14:textId="77777777" w:rsidR="00014487" w:rsidRDefault="00014487" w:rsidP="00F550D1">
      <w:pPr>
        <w:spacing w:after="0" w:line="240" w:lineRule="auto"/>
      </w:pPr>
      <w:r>
        <w:continuationSeparator/>
      </w:r>
    </w:p>
  </w:footnote>
  <w:footnote w:id="1">
    <w:p w14:paraId="75626E4E" w14:textId="78546E50" w:rsidR="00FA6742" w:rsidRDefault="00FA6742" w:rsidP="00FA6742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o powierzchni lokalu wystawione przez: właściciela lokalu (prywatny lokal), spółdzielni</w:t>
      </w:r>
      <w:r w:rsidR="00A455B4">
        <w:t>ę</w:t>
      </w:r>
      <w:r>
        <w:t xml:space="preserve"> mieszkaniow</w:t>
      </w:r>
      <w:r w:rsidR="00A455B4">
        <w:t>ą</w:t>
      </w:r>
      <w:r>
        <w:t xml:space="preserve"> (lokal spółdzielczy), zarządc</w:t>
      </w:r>
      <w:r w:rsidR="00A455B4">
        <w:t>ę</w:t>
      </w:r>
      <w:r>
        <w:t xml:space="preserve"> nieruchomości. </w:t>
      </w:r>
    </w:p>
  </w:footnote>
  <w:footnote w:id="2">
    <w:p w14:paraId="5644B061" w14:textId="26B79F73" w:rsidR="00767E8E" w:rsidRDefault="00767E8E">
      <w:pPr>
        <w:pStyle w:val="Tekstprzypisudolnego"/>
      </w:pPr>
      <w:r>
        <w:rPr>
          <w:rStyle w:val="Odwoanieprzypisudolnego"/>
        </w:rPr>
        <w:footnoteRef/>
      </w:r>
      <w:r>
        <w:t xml:space="preserve"> Protokół pomiaru – sporządza komisja mieszkaniowa podczas wizji lokalnej.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8CE"/>
    <w:multiLevelType w:val="hybridMultilevel"/>
    <w:tmpl w:val="B5481E28"/>
    <w:lvl w:ilvl="0" w:tplc="5F8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E679D"/>
    <w:multiLevelType w:val="hybridMultilevel"/>
    <w:tmpl w:val="E424D946"/>
    <w:lvl w:ilvl="0" w:tplc="C63ED5E2">
      <w:start w:val="1"/>
      <w:numFmt w:val="decimal"/>
      <w:lvlText w:val="%1)"/>
      <w:lvlJc w:val="left"/>
      <w:pPr>
        <w:ind w:left="33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36A17"/>
    <w:multiLevelType w:val="hybridMultilevel"/>
    <w:tmpl w:val="3728491A"/>
    <w:lvl w:ilvl="0" w:tplc="5F8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7587">
    <w:abstractNumId w:val="2"/>
  </w:num>
  <w:num w:numId="2" w16cid:durableId="78721292">
    <w:abstractNumId w:val="0"/>
  </w:num>
  <w:num w:numId="3" w16cid:durableId="117410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F0"/>
    <w:rsid w:val="00014487"/>
    <w:rsid w:val="0002128B"/>
    <w:rsid w:val="00024767"/>
    <w:rsid w:val="00024DD2"/>
    <w:rsid w:val="000268D8"/>
    <w:rsid w:val="00037811"/>
    <w:rsid w:val="000E6729"/>
    <w:rsid w:val="00100DAC"/>
    <w:rsid w:val="00161900"/>
    <w:rsid w:val="00181D9B"/>
    <w:rsid w:val="001A2A49"/>
    <w:rsid w:val="001E59C1"/>
    <w:rsid w:val="00210C64"/>
    <w:rsid w:val="00272F82"/>
    <w:rsid w:val="00284EF0"/>
    <w:rsid w:val="00293AFE"/>
    <w:rsid w:val="002D7579"/>
    <w:rsid w:val="003A31B5"/>
    <w:rsid w:val="003B2758"/>
    <w:rsid w:val="0049795A"/>
    <w:rsid w:val="004A323D"/>
    <w:rsid w:val="004B1248"/>
    <w:rsid w:val="00524178"/>
    <w:rsid w:val="005635F5"/>
    <w:rsid w:val="005876F5"/>
    <w:rsid w:val="006F5745"/>
    <w:rsid w:val="00755623"/>
    <w:rsid w:val="00763BAC"/>
    <w:rsid w:val="00767E8E"/>
    <w:rsid w:val="00783773"/>
    <w:rsid w:val="007D7025"/>
    <w:rsid w:val="007E6BCE"/>
    <w:rsid w:val="008F3513"/>
    <w:rsid w:val="00922A3C"/>
    <w:rsid w:val="00925EC0"/>
    <w:rsid w:val="00936063"/>
    <w:rsid w:val="00964B67"/>
    <w:rsid w:val="00A36160"/>
    <w:rsid w:val="00A455B4"/>
    <w:rsid w:val="00A827C0"/>
    <w:rsid w:val="00AD1C41"/>
    <w:rsid w:val="00B26221"/>
    <w:rsid w:val="00B6111B"/>
    <w:rsid w:val="00B93EC5"/>
    <w:rsid w:val="00BC2CDE"/>
    <w:rsid w:val="00BC522D"/>
    <w:rsid w:val="00C125DA"/>
    <w:rsid w:val="00C436D6"/>
    <w:rsid w:val="00C6308E"/>
    <w:rsid w:val="00CA7B18"/>
    <w:rsid w:val="00CD53A4"/>
    <w:rsid w:val="00CE7CB3"/>
    <w:rsid w:val="00D20EBF"/>
    <w:rsid w:val="00D4793F"/>
    <w:rsid w:val="00D6495B"/>
    <w:rsid w:val="00D6766D"/>
    <w:rsid w:val="00D7629D"/>
    <w:rsid w:val="00DF2B99"/>
    <w:rsid w:val="00E300EB"/>
    <w:rsid w:val="00E611D4"/>
    <w:rsid w:val="00E7568D"/>
    <w:rsid w:val="00F02557"/>
    <w:rsid w:val="00F230B3"/>
    <w:rsid w:val="00F550D1"/>
    <w:rsid w:val="00F67BA1"/>
    <w:rsid w:val="00FA6742"/>
    <w:rsid w:val="00FC7F8A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6822"/>
  <w15:chartTrackingRefBased/>
  <w15:docId w15:val="{4C76D0E1-8378-4C15-A377-169A7EE6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E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E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E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E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E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E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E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E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E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E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E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8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0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0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EB"/>
  </w:style>
  <w:style w:type="paragraph" w:styleId="Stopka">
    <w:name w:val="footer"/>
    <w:basedOn w:val="Normalny"/>
    <w:link w:val="StopkaZnak"/>
    <w:uiPriority w:val="99"/>
    <w:unhideWhenUsed/>
    <w:rsid w:val="00E3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0EB"/>
  </w:style>
  <w:style w:type="paragraph" w:styleId="Poprawka">
    <w:name w:val="Revision"/>
    <w:hidden/>
    <w:uiPriority w:val="99"/>
    <w:semiHidden/>
    <w:rsid w:val="00B26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7105-793C-4FBB-B066-2541E405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6</cp:revision>
  <cp:lastPrinted>2026-02-02T11:37:00Z</cp:lastPrinted>
  <dcterms:created xsi:type="dcterms:W3CDTF">2026-02-02T11:36:00Z</dcterms:created>
  <dcterms:modified xsi:type="dcterms:W3CDTF">2026-02-10T14:11:00Z</dcterms:modified>
</cp:coreProperties>
</file>