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34E4" w14:textId="598102C5" w:rsidR="00AE45A0" w:rsidRDefault="00AE45A0" w:rsidP="00AE45A0">
      <w:pPr>
        <w:ind w:left="4956"/>
        <w:rPr>
          <w:rFonts w:ascii="Verdana" w:hAnsi="Verdana"/>
          <w:sz w:val="20"/>
          <w:szCs w:val="20"/>
        </w:rPr>
      </w:pPr>
      <w:r w:rsidRPr="00AE45A0">
        <w:rPr>
          <w:rFonts w:ascii="Verdana" w:hAnsi="Verdana"/>
          <w:sz w:val="20"/>
          <w:szCs w:val="20"/>
        </w:rPr>
        <w:t>Załącznik do uchwały nr………</w:t>
      </w:r>
      <w:r w:rsidRPr="00AE45A0">
        <w:rPr>
          <w:rFonts w:ascii="Verdana" w:hAnsi="Verdana"/>
          <w:sz w:val="20"/>
          <w:szCs w:val="20"/>
        </w:rPr>
        <w:br/>
        <w:t xml:space="preserve">Rady Miejskiej w Szklarskiej Porębie </w:t>
      </w:r>
      <w:r w:rsidRPr="00AE45A0">
        <w:rPr>
          <w:rFonts w:ascii="Verdana" w:hAnsi="Verdana"/>
          <w:sz w:val="20"/>
          <w:szCs w:val="20"/>
        </w:rPr>
        <w:br/>
        <w:t>z dnia …………………….</w:t>
      </w:r>
    </w:p>
    <w:p w14:paraId="56DE532C" w14:textId="77777777" w:rsidR="00AE45A0" w:rsidRDefault="00AE45A0" w:rsidP="00AE45A0">
      <w:pPr>
        <w:ind w:left="4956"/>
        <w:rPr>
          <w:rFonts w:ascii="Verdana" w:hAnsi="Verdana"/>
          <w:sz w:val="20"/>
          <w:szCs w:val="20"/>
        </w:rPr>
      </w:pPr>
    </w:p>
    <w:p w14:paraId="22A5F9D8" w14:textId="77777777" w:rsidR="00AE45A0" w:rsidRDefault="00AE45A0" w:rsidP="00AE45A0">
      <w:pPr>
        <w:rPr>
          <w:rFonts w:ascii="Verdana" w:hAnsi="Verdana"/>
          <w:sz w:val="20"/>
          <w:szCs w:val="20"/>
        </w:rPr>
      </w:pPr>
    </w:p>
    <w:p w14:paraId="30EDD00F" w14:textId="443D04D3" w:rsidR="00AE45A0" w:rsidRPr="00AE45A0" w:rsidRDefault="00AE45A0" w:rsidP="00AE45A0">
      <w:pPr>
        <w:jc w:val="center"/>
        <w:rPr>
          <w:rFonts w:ascii="Verdana" w:hAnsi="Verdana"/>
          <w:b/>
          <w:bCs/>
          <w:color w:val="000000" w:themeColor="text1"/>
          <w:sz w:val="52"/>
          <w:szCs w:val="52"/>
        </w:rPr>
      </w:pPr>
      <w:r w:rsidRPr="00AE45A0">
        <w:rPr>
          <w:rFonts w:ascii="Verdana" w:hAnsi="Verdana"/>
          <w:b/>
          <w:bCs/>
          <w:color w:val="000000" w:themeColor="text1"/>
          <w:sz w:val="52"/>
          <w:szCs w:val="52"/>
        </w:rPr>
        <w:t xml:space="preserve">MIEJSKI PROGRAM </w:t>
      </w:r>
      <w:r w:rsidRPr="00AE45A0">
        <w:rPr>
          <w:rFonts w:ascii="Verdana" w:hAnsi="Verdana"/>
          <w:b/>
          <w:bCs/>
          <w:color w:val="000000" w:themeColor="text1"/>
          <w:sz w:val="52"/>
          <w:szCs w:val="52"/>
        </w:rPr>
        <w:br/>
        <w:t xml:space="preserve">WSPIERANIA RODZINY </w:t>
      </w:r>
      <w:r w:rsidRPr="00AE45A0">
        <w:rPr>
          <w:rFonts w:ascii="Verdana" w:hAnsi="Verdana"/>
          <w:b/>
          <w:bCs/>
          <w:color w:val="000000" w:themeColor="text1"/>
          <w:sz w:val="52"/>
          <w:szCs w:val="52"/>
        </w:rPr>
        <w:br/>
      </w:r>
      <w:r w:rsidR="00756DB9">
        <w:rPr>
          <w:rFonts w:ascii="Verdana" w:hAnsi="Verdana"/>
          <w:b/>
          <w:bCs/>
          <w:color w:val="000000" w:themeColor="text1"/>
          <w:sz w:val="52"/>
          <w:szCs w:val="52"/>
        </w:rPr>
        <w:t>W</w:t>
      </w:r>
      <w:r w:rsidRPr="00AE45A0">
        <w:rPr>
          <w:rFonts w:ascii="Verdana" w:hAnsi="Verdana"/>
          <w:b/>
          <w:bCs/>
          <w:color w:val="000000" w:themeColor="text1"/>
          <w:sz w:val="52"/>
          <w:szCs w:val="52"/>
        </w:rPr>
        <w:t xml:space="preserve"> SZKLARSKIEJ PORĘB</w:t>
      </w:r>
      <w:r w:rsidR="00756DB9">
        <w:rPr>
          <w:rFonts w:ascii="Verdana" w:hAnsi="Verdana"/>
          <w:b/>
          <w:bCs/>
          <w:color w:val="000000" w:themeColor="text1"/>
          <w:sz w:val="52"/>
          <w:szCs w:val="52"/>
        </w:rPr>
        <w:t>IE</w:t>
      </w:r>
      <w:r w:rsidRPr="00AE45A0">
        <w:rPr>
          <w:rFonts w:ascii="Verdana" w:hAnsi="Verdana"/>
          <w:b/>
          <w:bCs/>
          <w:color w:val="000000" w:themeColor="text1"/>
          <w:sz w:val="52"/>
          <w:szCs w:val="52"/>
        </w:rPr>
        <w:t xml:space="preserve"> </w:t>
      </w:r>
      <w:r>
        <w:rPr>
          <w:rFonts w:ascii="Verdana" w:hAnsi="Verdana"/>
          <w:b/>
          <w:bCs/>
          <w:color w:val="000000" w:themeColor="text1"/>
          <w:sz w:val="52"/>
          <w:szCs w:val="52"/>
        </w:rPr>
        <w:br/>
      </w:r>
      <w:r w:rsidRPr="00AE45A0">
        <w:rPr>
          <w:rFonts w:ascii="Verdana" w:hAnsi="Verdana"/>
          <w:b/>
          <w:bCs/>
          <w:color w:val="000000" w:themeColor="text1"/>
          <w:sz w:val="52"/>
          <w:szCs w:val="52"/>
        </w:rPr>
        <w:t>NA LATA 2026-2028</w:t>
      </w:r>
    </w:p>
    <w:p w14:paraId="0F3A6A9C" w14:textId="77777777" w:rsidR="00AE45A0" w:rsidRPr="00AE45A0" w:rsidRDefault="00AE45A0" w:rsidP="00AE45A0">
      <w:pPr>
        <w:jc w:val="center"/>
        <w:rPr>
          <w:rFonts w:ascii="Verdana" w:hAnsi="Verdana"/>
          <w:b/>
          <w:bCs/>
          <w:color w:val="000000" w:themeColor="text1"/>
          <w:sz w:val="56"/>
          <w:szCs w:val="56"/>
        </w:rPr>
      </w:pPr>
    </w:p>
    <w:p w14:paraId="34728E5A" w14:textId="77777777" w:rsidR="00AE45A0" w:rsidRDefault="00AE45A0" w:rsidP="00AE45A0">
      <w:pPr>
        <w:rPr>
          <w:rFonts w:ascii="Verdana" w:hAnsi="Verdana"/>
          <w:b/>
          <w:bCs/>
          <w:color w:val="000000" w:themeColor="text1"/>
          <w:sz w:val="20"/>
          <w:szCs w:val="20"/>
        </w:rPr>
      </w:pPr>
    </w:p>
    <w:p w14:paraId="120A3C31" w14:textId="77777777" w:rsidR="00AE45A0" w:rsidRDefault="00AE45A0" w:rsidP="00AE45A0">
      <w:pPr>
        <w:pStyle w:val="NormalnyWeb"/>
        <w:jc w:val="center"/>
      </w:pPr>
      <w:r>
        <w:rPr>
          <w:noProof/>
        </w:rPr>
        <w:drawing>
          <wp:inline distT="0" distB="0" distL="0" distR="0" wp14:anchorId="2DB3D927" wp14:editId="0F4285C3">
            <wp:extent cx="4951446" cy="1918188"/>
            <wp:effectExtent l="0" t="0" r="1905" b="635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66181" cy="1923896"/>
                    </a:xfrm>
                    <a:prstGeom prst="rect">
                      <a:avLst/>
                    </a:prstGeom>
                    <a:noFill/>
                    <a:ln>
                      <a:noFill/>
                    </a:ln>
                  </pic:spPr>
                </pic:pic>
              </a:graphicData>
            </a:graphic>
          </wp:inline>
        </w:drawing>
      </w:r>
    </w:p>
    <w:p w14:paraId="334A8FB3" w14:textId="6A8FCF8D" w:rsidR="00AE45A0" w:rsidRDefault="00AE45A0" w:rsidP="00AE45A0">
      <w:pPr>
        <w:pStyle w:val="NormalnyWeb"/>
        <w:jc w:val="center"/>
      </w:pPr>
    </w:p>
    <w:p w14:paraId="7C50AC77" w14:textId="77777777" w:rsidR="00AE45A0" w:rsidRDefault="00AE45A0" w:rsidP="00AE45A0">
      <w:pPr>
        <w:pStyle w:val="NormalnyWeb"/>
        <w:jc w:val="center"/>
      </w:pPr>
    </w:p>
    <w:p w14:paraId="05F4F086" w14:textId="77777777" w:rsidR="00AE45A0" w:rsidRDefault="00AE45A0" w:rsidP="00AE45A0">
      <w:pPr>
        <w:pStyle w:val="NormalnyWeb"/>
        <w:jc w:val="center"/>
      </w:pPr>
    </w:p>
    <w:p w14:paraId="647F9B79" w14:textId="77777777" w:rsidR="00AE45A0" w:rsidRDefault="00AE45A0" w:rsidP="00AE45A0">
      <w:pPr>
        <w:pStyle w:val="NormalnyWeb"/>
        <w:jc w:val="center"/>
      </w:pPr>
    </w:p>
    <w:p w14:paraId="5145A62B" w14:textId="77777777" w:rsidR="00AE45A0" w:rsidRDefault="00AE45A0" w:rsidP="00AE45A0">
      <w:pPr>
        <w:pStyle w:val="NormalnyWeb"/>
        <w:jc w:val="center"/>
      </w:pPr>
    </w:p>
    <w:p w14:paraId="654920F9" w14:textId="77777777" w:rsidR="00AE45A0" w:rsidRDefault="00AE45A0" w:rsidP="00AE45A0">
      <w:pPr>
        <w:pStyle w:val="NormalnyWeb"/>
        <w:jc w:val="center"/>
      </w:pPr>
    </w:p>
    <w:p w14:paraId="56D31B04" w14:textId="77777777" w:rsidR="00AE45A0" w:rsidRDefault="00AE45A0" w:rsidP="00AE45A0">
      <w:pPr>
        <w:pStyle w:val="NormalnyWeb"/>
        <w:jc w:val="center"/>
      </w:pPr>
    </w:p>
    <w:p w14:paraId="5ABEA711" w14:textId="3BDAE7B7" w:rsidR="00AE45A0" w:rsidRDefault="00BB0462" w:rsidP="00C805AF">
      <w:pPr>
        <w:pStyle w:val="NormalnyWeb"/>
        <w:numPr>
          <w:ilvl w:val="0"/>
          <w:numId w:val="3"/>
        </w:numPr>
        <w:spacing w:after="0" w:afterAutospacing="0" w:line="480" w:lineRule="auto"/>
        <w:ind w:left="1077"/>
        <w:rPr>
          <w:rFonts w:ascii="Verdana" w:hAnsi="Verdana"/>
          <w:b/>
          <w:bCs/>
          <w:sz w:val="20"/>
          <w:szCs w:val="20"/>
        </w:rPr>
      </w:pPr>
      <w:r>
        <w:rPr>
          <w:rFonts w:ascii="Verdana" w:hAnsi="Verdana"/>
          <w:b/>
          <w:bCs/>
          <w:sz w:val="20"/>
          <w:szCs w:val="20"/>
        </w:rPr>
        <w:lastRenderedPageBreak/>
        <w:t xml:space="preserve">ZAŁOŻENIA PROGRAMU </w:t>
      </w:r>
    </w:p>
    <w:p w14:paraId="3381B67A" w14:textId="76CA5AC4" w:rsidR="00C354B5" w:rsidRDefault="00C354B5" w:rsidP="00C805AF">
      <w:pPr>
        <w:spacing w:after="120" w:line="360" w:lineRule="auto"/>
        <w:jc w:val="both"/>
        <w:rPr>
          <w:rFonts w:ascii="Verdana" w:eastAsia="Times New Roman" w:hAnsi="Verdana" w:cs="Times New Roman"/>
          <w:b/>
          <w:bCs/>
          <w:i/>
          <w:iCs/>
          <w:kern w:val="0"/>
          <w:sz w:val="20"/>
          <w:szCs w:val="20"/>
          <w:lang w:eastAsia="pl-PL"/>
          <w14:ligatures w14:val="none"/>
        </w:rPr>
      </w:pPr>
      <w:r w:rsidRPr="00C354B5">
        <w:rPr>
          <w:rFonts w:ascii="Verdana" w:eastAsia="Times New Roman" w:hAnsi="Verdana" w:cs="Times New Roman"/>
          <w:kern w:val="0"/>
          <w:sz w:val="20"/>
          <w:szCs w:val="20"/>
          <w:lang w:eastAsia="pl-PL"/>
          <w14:ligatures w14:val="none"/>
        </w:rPr>
        <w:t>Miejski Program</w:t>
      </w:r>
      <w:r>
        <w:rPr>
          <w:rFonts w:ascii="Verdana" w:eastAsia="Times New Roman" w:hAnsi="Verdana" w:cs="Times New Roman"/>
          <w:kern w:val="0"/>
          <w:sz w:val="20"/>
          <w:szCs w:val="20"/>
          <w:lang w:eastAsia="pl-PL"/>
          <w14:ligatures w14:val="none"/>
        </w:rPr>
        <w:t xml:space="preserve"> Wspierania Rodziny </w:t>
      </w:r>
      <w:r w:rsidR="001A7385">
        <w:rPr>
          <w:rFonts w:ascii="Verdana" w:eastAsia="Times New Roman" w:hAnsi="Verdana" w:cs="Times New Roman"/>
          <w:kern w:val="0"/>
          <w:sz w:val="20"/>
          <w:szCs w:val="20"/>
          <w:lang w:eastAsia="pl-PL"/>
          <w14:ligatures w14:val="none"/>
        </w:rPr>
        <w:t>w</w:t>
      </w:r>
      <w:r>
        <w:rPr>
          <w:rFonts w:ascii="Verdana" w:eastAsia="Times New Roman" w:hAnsi="Verdana" w:cs="Times New Roman"/>
          <w:kern w:val="0"/>
          <w:sz w:val="20"/>
          <w:szCs w:val="20"/>
          <w:lang w:eastAsia="pl-PL"/>
          <w14:ligatures w14:val="none"/>
        </w:rPr>
        <w:t xml:space="preserve"> Szklarskiej Poręb</w:t>
      </w:r>
      <w:r w:rsidR="001A7385">
        <w:rPr>
          <w:rFonts w:ascii="Verdana" w:eastAsia="Times New Roman" w:hAnsi="Verdana" w:cs="Times New Roman"/>
          <w:kern w:val="0"/>
          <w:sz w:val="20"/>
          <w:szCs w:val="20"/>
          <w:lang w:eastAsia="pl-PL"/>
          <w14:ligatures w14:val="none"/>
        </w:rPr>
        <w:t xml:space="preserve">ie </w:t>
      </w:r>
      <w:r>
        <w:rPr>
          <w:rFonts w:ascii="Verdana" w:eastAsia="Times New Roman" w:hAnsi="Verdana" w:cs="Times New Roman"/>
          <w:kern w:val="0"/>
          <w:sz w:val="20"/>
          <w:szCs w:val="20"/>
          <w:lang w:eastAsia="pl-PL"/>
          <w14:ligatures w14:val="none"/>
        </w:rPr>
        <w:t>na lata 2026-2028, zwany dalej Programem powstał w oparciu o usta</w:t>
      </w:r>
      <w:r w:rsidR="00BF6792">
        <w:rPr>
          <w:rFonts w:ascii="Verdana" w:eastAsia="Times New Roman" w:hAnsi="Verdana" w:cs="Times New Roman"/>
          <w:kern w:val="0"/>
          <w:sz w:val="20"/>
          <w:szCs w:val="20"/>
          <w:lang w:eastAsia="pl-PL"/>
          <w14:ligatures w14:val="none"/>
        </w:rPr>
        <w:t>wę z dnia 9 czerwca 2011 roku o </w:t>
      </w:r>
      <w:r>
        <w:rPr>
          <w:rFonts w:ascii="Verdana" w:eastAsia="Times New Roman" w:hAnsi="Verdana" w:cs="Times New Roman"/>
          <w:kern w:val="0"/>
          <w:sz w:val="20"/>
          <w:szCs w:val="20"/>
          <w:lang w:eastAsia="pl-PL"/>
          <w14:ligatures w14:val="none"/>
        </w:rPr>
        <w:t xml:space="preserve">wpieraniu rodziny i systemie pieczy zastępczej. </w:t>
      </w:r>
      <w:r w:rsidRPr="00C354B5">
        <w:rPr>
          <w:rFonts w:ascii="Verdana" w:eastAsia="Times New Roman" w:hAnsi="Verdana" w:cs="Times New Roman"/>
          <w:kern w:val="0"/>
          <w:sz w:val="20"/>
          <w:szCs w:val="20"/>
          <w:lang w:eastAsia="pl-PL"/>
          <w14:ligatures w14:val="none"/>
        </w:rPr>
        <w:t xml:space="preserve"> </w:t>
      </w:r>
      <w:r>
        <w:rPr>
          <w:rFonts w:ascii="Verdana" w:eastAsia="Times New Roman" w:hAnsi="Verdana" w:cs="Times New Roman"/>
          <w:kern w:val="0"/>
          <w:sz w:val="20"/>
          <w:szCs w:val="20"/>
          <w:lang w:eastAsia="pl-PL"/>
          <w14:ligatures w14:val="none"/>
        </w:rPr>
        <w:t>Wsp</w:t>
      </w:r>
      <w:r w:rsidR="00BF6792">
        <w:rPr>
          <w:rFonts w:ascii="Verdana" w:eastAsia="Times New Roman" w:hAnsi="Verdana" w:cs="Times New Roman"/>
          <w:kern w:val="0"/>
          <w:sz w:val="20"/>
          <w:szCs w:val="20"/>
          <w:lang w:eastAsia="pl-PL"/>
          <w14:ligatures w14:val="none"/>
        </w:rPr>
        <w:t>ółbrzmi z zapisem w preambule w</w:t>
      </w:r>
      <w:r>
        <w:rPr>
          <w:rFonts w:ascii="Verdana" w:eastAsia="Times New Roman" w:hAnsi="Verdana" w:cs="Times New Roman"/>
          <w:kern w:val="0"/>
          <w:sz w:val="20"/>
          <w:szCs w:val="20"/>
          <w:lang w:eastAsia="pl-PL"/>
          <w14:ligatures w14:val="none"/>
        </w:rPr>
        <w:t>w</w:t>
      </w:r>
      <w:r w:rsidR="00BF6792">
        <w:rPr>
          <w:rFonts w:ascii="Verdana" w:eastAsia="Times New Roman" w:hAnsi="Verdana" w:cs="Times New Roman"/>
          <w:kern w:val="0"/>
          <w:sz w:val="20"/>
          <w:szCs w:val="20"/>
          <w:lang w:eastAsia="pl-PL"/>
          <w14:ligatures w14:val="none"/>
        </w:rPr>
        <w:t>.</w:t>
      </w:r>
      <w:r>
        <w:rPr>
          <w:rFonts w:ascii="Verdana" w:eastAsia="Times New Roman" w:hAnsi="Verdana" w:cs="Times New Roman"/>
          <w:kern w:val="0"/>
          <w:sz w:val="20"/>
          <w:szCs w:val="20"/>
          <w:lang w:eastAsia="pl-PL"/>
          <w14:ligatures w14:val="none"/>
        </w:rPr>
        <w:t xml:space="preserve"> ustawy, który stanowi: „</w:t>
      </w:r>
      <w:r w:rsidRPr="00C354B5">
        <w:rPr>
          <w:rFonts w:ascii="Verdana" w:eastAsia="Times New Roman" w:hAnsi="Verdana" w:cs="Times New Roman"/>
          <w:b/>
          <w:bCs/>
          <w:i/>
          <w:iCs/>
          <w:kern w:val="0"/>
          <w:sz w:val="20"/>
          <w:szCs w:val="20"/>
          <w:lang w:eastAsia="pl-PL"/>
          <w14:ligatures w14:val="none"/>
        </w:rPr>
        <w:t>Dla dobra dzieci, które potrzebują szczególnej ochrony i pomocy ze strony</w:t>
      </w:r>
      <w:r>
        <w:rPr>
          <w:rFonts w:ascii="Verdana" w:eastAsia="Times New Roman" w:hAnsi="Verdana" w:cs="Times New Roman"/>
          <w:b/>
          <w:bCs/>
          <w:i/>
          <w:iCs/>
          <w:kern w:val="0"/>
          <w:sz w:val="20"/>
          <w:szCs w:val="20"/>
          <w:lang w:eastAsia="pl-PL"/>
          <w14:ligatures w14:val="none"/>
        </w:rPr>
        <w:t xml:space="preserve"> </w:t>
      </w:r>
      <w:r w:rsidRPr="00C354B5">
        <w:rPr>
          <w:rFonts w:ascii="Verdana" w:eastAsia="Times New Roman" w:hAnsi="Verdana" w:cs="Times New Roman"/>
          <w:b/>
          <w:bCs/>
          <w:i/>
          <w:iCs/>
          <w:kern w:val="0"/>
          <w:sz w:val="20"/>
          <w:szCs w:val="20"/>
          <w:lang w:eastAsia="pl-PL"/>
          <w14:ligatures w14:val="none"/>
        </w:rPr>
        <w:t>dorosłych, środowiska rodzinnego,</w:t>
      </w:r>
      <w:r w:rsidR="00F219A4">
        <w:rPr>
          <w:rFonts w:ascii="Verdana" w:eastAsia="Times New Roman" w:hAnsi="Verdana" w:cs="Times New Roman"/>
          <w:b/>
          <w:bCs/>
          <w:i/>
          <w:iCs/>
          <w:kern w:val="0"/>
          <w:sz w:val="20"/>
          <w:szCs w:val="20"/>
          <w:lang w:eastAsia="pl-PL"/>
          <w14:ligatures w14:val="none"/>
        </w:rPr>
        <w:t xml:space="preserve"> atmosfery szczęścia, miłości i </w:t>
      </w:r>
      <w:r w:rsidRPr="00C354B5">
        <w:rPr>
          <w:rFonts w:ascii="Verdana" w:eastAsia="Times New Roman" w:hAnsi="Verdana" w:cs="Times New Roman"/>
          <w:b/>
          <w:bCs/>
          <w:i/>
          <w:iCs/>
          <w:kern w:val="0"/>
          <w:sz w:val="20"/>
          <w:szCs w:val="20"/>
          <w:lang w:eastAsia="pl-PL"/>
          <w14:ligatures w14:val="none"/>
        </w:rPr>
        <w:t>zrozumienia, w trosce o ich harmonijny rozwój i przyszłą samodzielność życiową, dla zapewnienia ochrony przysługujących im p</w:t>
      </w:r>
      <w:r w:rsidR="00BF6792">
        <w:rPr>
          <w:rFonts w:ascii="Verdana" w:eastAsia="Times New Roman" w:hAnsi="Verdana" w:cs="Times New Roman"/>
          <w:b/>
          <w:bCs/>
          <w:i/>
          <w:iCs/>
          <w:kern w:val="0"/>
          <w:sz w:val="20"/>
          <w:szCs w:val="20"/>
          <w:lang w:eastAsia="pl-PL"/>
          <w14:ligatures w14:val="none"/>
        </w:rPr>
        <w:t>raw i </w:t>
      </w:r>
      <w:r w:rsidRPr="00C354B5">
        <w:rPr>
          <w:rFonts w:ascii="Verdana" w:eastAsia="Times New Roman" w:hAnsi="Verdana" w:cs="Times New Roman"/>
          <w:b/>
          <w:bCs/>
          <w:i/>
          <w:iCs/>
          <w:kern w:val="0"/>
          <w:sz w:val="20"/>
          <w:szCs w:val="20"/>
          <w:lang w:eastAsia="pl-PL"/>
          <w14:ligatures w14:val="none"/>
        </w:rPr>
        <w:t>wolności, dla dobra rodziny, która jest podstawową komórką społeczeństwa oraz naturalnym środowiskiem rozwoju, i dob</w:t>
      </w:r>
      <w:r w:rsidR="00BF6792">
        <w:rPr>
          <w:rFonts w:ascii="Verdana" w:eastAsia="Times New Roman" w:hAnsi="Verdana" w:cs="Times New Roman"/>
          <w:b/>
          <w:bCs/>
          <w:i/>
          <w:iCs/>
          <w:kern w:val="0"/>
          <w:sz w:val="20"/>
          <w:szCs w:val="20"/>
          <w:lang w:eastAsia="pl-PL"/>
          <w14:ligatures w14:val="none"/>
        </w:rPr>
        <w:t>ra wszystkich jej członków, a w </w:t>
      </w:r>
      <w:r w:rsidRPr="00C354B5">
        <w:rPr>
          <w:rFonts w:ascii="Verdana" w:eastAsia="Times New Roman" w:hAnsi="Verdana" w:cs="Times New Roman"/>
          <w:b/>
          <w:bCs/>
          <w:i/>
          <w:iCs/>
          <w:kern w:val="0"/>
          <w:sz w:val="20"/>
          <w:szCs w:val="20"/>
          <w:lang w:eastAsia="pl-PL"/>
          <w14:ligatures w14:val="none"/>
        </w:rPr>
        <w:t xml:space="preserve">szczególności dzieci, w przekonaniu, że skuteczna pomoc dla rodziny przeżywającej trudności w opiekowaniu się i wychowywaniu dzieci </w:t>
      </w:r>
      <w:r w:rsidR="00F219A4">
        <w:rPr>
          <w:rFonts w:ascii="Verdana" w:eastAsia="Times New Roman" w:hAnsi="Verdana" w:cs="Times New Roman"/>
          <w:b/>
          <w:bCs/>
          <w:i/>
          <w:iCs/>
          <w:kern w:val="0"/>
          <w:sz w:val="20"/>
          <w:szCs w:val="20"/>
          <w:lang w:eastAsia="pl-PL"/>
          <w14:ligatures w14:val="none"/>
        </w:rPr>
        <w:t>oraz skuteczna ochrona dzieci i </w:t>
      </w:r>
      <w:r w:rsidRPr="00C354B5">
        <w:rPr>
          <w:rFonts w:ascii="Verdana" w:eastAsia="Times New Roman" w:hAnsi="Verdana" w:cs="Times New Roman"/>
          <w:b/>
          <w:bCs/>
          <w:i/>
          <w:iCs/>
          <w:kern w:val="0"/>
          <w:sz w:val="20"/>
          <w:szCs w:val="20"/>
          <w:lang w:eastAsia="pl-PL"/>
          <w14:ligatures w14:val="none"/>
        </w:rPr>
        <w:t>pomoc dla nich może być osiągnięta przez współpracę wszystkich osób, instytucji i orga</w:t>
      </w:r>
      <w:r w:rsidR="00BF6792">
        <w:rPr>
          <w:rFonts w:ascii="Verdana" w:eastAsia="Times New Roman" w:hAnsi="Verdana" w:cs="Times New Roman"/>
          <w:b/>
          <w:bCs/>
          <w:i/>
          <w:iCs/>
          <w:kern w:val="0"/>
          <w:sz w:val="20"/>
          <w:szCs w:val="20"/>
          <w:lang w:eastAsia="pl-PL"/>
          <w14:ligatures w14:val="none"/>
        </w:rPr>
        <w:t>nizacji pracujących z dziećmi i </w:t>
      </w:r>
      <w:r w:rsidRPr="00C354B5">
        <w:rPr>
          <w:rFonts w:ascii="Verdana" w:eastAsia="Times New Roman" w:hAnsi="Verdana" w:cs="Times New Roman"/>
          <w:b/>
          <w:bCs/>
          <w:i/>
          <w:iCs/>
          <w:kern w:val="0"/>
          <w:sz w:val="20"/>
          <w:szCs w:val="20"/>
          <w:lang w:eastAsia="pl-PL"/>
          <w14:ligatures w14:val="none"/>
        </w:rPr>
        <w:t>rodzicami</w:t>
      </w:r>
      <w:r>
        <w:rPr>
          <w:rFonts w:ascii="Verdana" w:eastAsia="Times New Roman" w:hAnsi="Verdana" w:cs="Times New Roman"/>
          <w:b/>
          <w:bCs/>
          <w:i/>
          <w:iCs/>
          <w:kern w:val="0"/>
          <w:sz w:val="20"/>
          <w:szCs w:val="20"/>
          <w:lang w:eastAsia="pl-PL"/>
          <w14:ligatures w14:val="none"/>
        </w:rPr>
        <w:t>”.</w:t>
      </w:r>
    </w:p>
    <w:p w14:paraId="20D725CD" w14:textId="17380AF8" w:rsidR="00BB0462" w:rsidRPr="00F45815" w:rsidRDefault="00780F80" w:rsidP="00BB5A63">
      <w:pPr>
        <w:pStyle w:val="NormalnyWeb"/>
        <w:spacing w:before="120" w:beforeAutospacing="0" w:after="120" w:afterAutospacing="0" w:line="360" w:lineRule="auto"/>
        <w:jc w:val="both"/>
        <w:rPr>
          <w:rFonts w:ascii="Verdana" w:hAnsi="Verdana"/>
          <w:sz w:val="20"/>
          <w:szCs w:val="20"/>
        </w:rPr>
      </w:pPr>
      <w:r w:rsidRPr="00780F80">
        <w:rPr>
          <w:rFonts w:ascii="Verdana" w:hAnsi="Verdana"/>
          <w:sz w:val="20"/>
          <w:szCs w:val="20"/>
        </w:rPr>
        <w:t xml:space="preserve">Program wyznacza kierunki działań w zakresie wspierania rodzin oraz systemu pieczy zastępczej na terenie Miasta Szklarska Poręba, stanowiąc uzupełnienie oraz wsparcie dla inicjatyw realizowanych na szczeblu gminnym. To element lokalnej polityki społecznej, którego celem jest zwiększenie skuteczności i efektywności działań podejmowanych przez instytucje samorządowe na rzecz rodzin zamieszkujących nasze miasto. </w:t>
      </w:r>
      <w:r>
        <w:rPr>
          <w:rFonts w:ascii="Verdana" w:hAnsi="Verdana"/>
          <w:sz w:val="20"/>
          <w:szCs w:val="20"/>
        </w:rPr>
        <w:t xml:space="preserve">Jego adresatem są </w:t>
      </w:r>
      <w:r w:rsidR="007666ED">
        <w:rPr>
          <w:rFonts w:ascii="Verdana" w:hAnsi="Verdana"/>
          <w:sz w:val="20"/>
          <w:szCs w:val="20"/>
        </w:rPr>
        <w:t xml:space="preserve">w </w:t>
      </w:r>
      <w:r w:rsidR="007666ED" w:rsidRPr="00F45815">
        <w:rPr>
          <w:rFonts w:ascii="Verdana" w:hAnsi="Verdana"/>
          <w:sz w:val="20"/>
          <w:szCs w:val="20"/>
        </w:rPr>
        <w:t xml:space="preserve">szczególności rodziny borykające się z problemami bezradności w sprawach </w:t>
      </w:r>
      <w:r w:rsidRPr="00F45815">
        <w:rPr>
          <w:rFonts w:ascii="Verdana" w:hAnsi="Verdana"/>
          <w:sz w:val="20"/>
          <w:szCs w:val="20"/>
        </w:rPr>
        <w:t>opiekuńczo-wychowawczy</w:t>
      </w:r>
      <w:r w:rsidR="007666ED" w:rsidRPr="00F45815">
        <w:rPr>
          <w:rFonts w:ascii="Verdana" w:hAnsi="Verdana"/>
          <w:sz w:val="20"/>
          <w:szCs w:val="20"/>
        </w:rPr>
        <w:t>ch</w:t>
      </w:r>
      <w:r w:rsidR="00F45815" w:rsidRPr="00F45815">
        <w:rPr>
          <w:rFonts w:ascii="Verdana" w:hAnsi="Verdana"/>
          <w:sz w:val="20"/>
          <w:szCs w:val="20"/>
        </w:rPr>
        <w:t>.</w:t>
      </w:r>
    </w:p>
    <w:p w14:paraId="10B1A3CC" w14:textId="5637393C" w:rsidR="00780F80" w:rsidRPr="00DA1A10" w:rsidRDefault="00C12AE2" w:rsidP="00BB5A63">
      <w:pPr>
        <w:pStyle w:val="NormalnyWeb"/>
        <w:spacing w:before="0" w:beforeAutospacing="0" w:after="0" w:afterAutospacing="0" w:line="480" w:lineRule="auto"/>
        <w:jc w:val="both"/>
        <w:rPr>
          <w:rFonts w:ascii="Verdana" w:hAnsi="Verdana"/>
          <w:b/>
          <w:bCs/>
          <w:sz w:val="20"/>
          <w:szCs w:val="20"/>
        </w:rPr>
      </w:pPr>
      <w:r w:rsidRPr="00DA1A10">
        <w:rPr>
          <w:rFonts w:ascii="Verdana" w:hAnsi="Verdana"/>
          <w:b/>
          <w:bCs/>
          <w:sz w:val="20"/>
          <w:szCs w:val="20"/>
        </w:rPr>
        <w:t>Główne założenia systemu pomocy w obszarze wspierania rodzin:</w:t>
      </w:r>
    </w:p>
    <w:p w14:paraId="46CFFCF4" w14:textId="40194455" w:rsidR="008F0C8C" w:rsidRDefault="008F0C8C" w:rsidP="00C805AF">
      <w:pPr>
        <w:pStyle w:val="NormalnyWeb"/>
        <w:numPr>
          <w:ilvl w:val="0"/>
          <w:numId w:val="2"/>
        </w:numPr>
        <w:spacing w:before="0" w:beforeAutospacing="0" w:line="360" w:lineRule="auto"/>
        <w:ind w:left="284" w:hanging="284"/>
        <w:jc w:val="both"/>
        <w:rPr>
          <w:rFonts w:ascii="Verdana" w:hAnsi="Verdana"/>
          <w:sz w:val="20"/>
          <w:szCs w:val="20"/>
        </w:rPr>
      </w:pPr>
      <w:r>
        <w:rPr>
          <w:rFonts w:ascii="Verdana" w:hAnsi="Verdana"/>
          <w:sz w:val="20"/>
          <w:szCs w:val="20"/>
        </w:rPr>
        <w:t xml:space="preserve">Praca z dzieckiem pozbawionym prawidłowej opieki ze strony rodziny przy pomocy </w:t>
      </w:r>
      <w:r w:rsidR="001B36B6">
        <w:rPr>
          <w:rFonts w:ascii="Verdana" w:hAnsi="Verdana"/>
          <w:sz w:val="20"/>
          <w:szCs w:val="20"/>
        </w:rPr>
        <w:t xml:space="preserve">pracownika socjalnego, </w:t>
      </w:r>
      <w:r>
        <w:rPr>
          <w:rFonts w:ascii="Verdana" w:hAnsi="Verdana"/>
          <w:sz w:val="20"/>
          <w:szCs w:val="20"/>
        </w:rPr>
        <w:t>asystenta rodziny i wychowawców Placówek Wsparcia Dziennego znajdujących się na</w:t>
      </w:r>
      <w:r w:rsidR="00756DB9">
        <w:rPr>
          <w:rFonts w:ascii="Verdana" w:hAnsi="Verdana"/>
          <w:sz w:val="20"/>
          <w:szCs w:val="20"/>
        </w:rPr>
        <w:t> </w:t>
      </w:r>
      <w:r>
        <w:rPr>
          <w:rFonts w:ascii="Verdana" w:hAnsi="Verdana"/>
          <w:sz w:val="20"/>
          <w:szCs w:val="20"/>
        </w:rPr>
        <w:t>terenie Gminy.</w:t>
      </w:r>
    </w:p>
    <w:p w14:paraId="30043D25" w14:textId="6DA3CE7A" w:rsidR="00C12AE2" w:rsidRDefault="008F0C8C" w:rsidP="00C805AF">
      <w:pPr>
        <w:pStyle w:val="NormalnyWeb"/>
        <w:numPr>
          <w:ilvl w:val="0"/>
          <w:numId w:val="2"/>
        </w:numPr>
        <w:spacing w:line="360" w:lineRule="auto"/>
        <w:ind w:left="284" w:hanging="284"/>
        <w:jc w:val="both"/>
        <w:rPr>
          <w:rFonts w:ascii="Verdana" w:hAnsi="Verdana"/>
          <w:sz w:val="20"/>
          <w:szCs w:val="20"/>
        </w:rPr>
      </w:pPr>
      <w:r>
        <w:rPr>
          <w:rFonts w:ascii="Verdana" w:hAnsi="Verdana"/>
          <w:sz w:val="20"/>
          <w:szCs w:val="20"/>
        </w:rPr>
        <w:t>Wsparcie udzielane rodzicom biologicznym dziecka w przypadku wystąpienia sytuacji kryzysow</w:t>
      </w:r>
      <w:r w:rsidR="007666ED">
        <w:rPr>
          <w:rFonts w:ascii="Verdana" w:hAnsi="Verdana"/>
          <w:sz w:val="20"/>
          <w:szCs w:val="20"/>
        </w:rPr>
        <w:t>ych</w:t>
      </w:r>
      <w:r>
        <w:rPr>
          <w:rFonts w:ascii="Verdana" w:hAnsi="Verdana"/>
          <w:sz w:val="20"/>
          <w:szCs w:val="20"/>
        </w:rPr>
        <w:t>, któr</w:t>
      </w:r>
      <w:r w:rsidR="007666ED">
        <w:rPr>
          <w:rFonts w:ascii="Verdana" w:hAnsi="Verdana"/>
          <w:sz w:val="20"/>
          <w:szCs w:val="20"/>
        </w:rPr>
        <w:t>ych</w:t>
      </w:r>
      <w:r>
        <w:rPr>
          <w:rFonts w:ascii="Verdana" w:hAnsi="Verdana"/>
          <w:sz w:val="20"/>
          <w:szCs w:val="20"/>
        </w:rPr>
        <w:t xml:space="preserve"> konsekwencją </w:t>
      </w:r>
      <w:r w:rsidR="0034116C">
        <w:rPr>
          <w:rFonts w:ascii="Verdana" w:hAnsi="Verdana"/>
          <w:sz w:val="20"/>
          <w:szCs w:val="20"/>
        </w:rPr>
        <w:t>może być umieszczenie dziecka w </w:t>
      </w:r>
      <w:r>
        <w:rPr>
          <w:rFonts w:ascii="Verdana" w:hAnsi="Verdana"/>
          <w:sz w:val="20"/>
          <w:szCs w:val="20"/>
        </w:rPr>
        <w:t xml:space="preserve">pieczy zastępczej. </w:t>
      </w:r>
    </w:p>
    <w:p w14:paraId="4AB37731" w14:textId="76100D71" w:rsidR="007E4575" w:rsidRDefault="007E4575" w:rsidP="00C805AF">
      <w:pPr>
        <w:pStyle w:val="NormalnyWeb"/>
        <w:numPr>
          <w:ilvl w:val="0"/>
          <w:numId w:val="2"/>
        </w:numPr>
        <w:spacing w:line="360" w:lineRule="auto"/>
        <w:ind w:left="284" w:hanging="284"/>
        <w:jc w:val="both"/>
        <w:rPr>
          <w:rFonts w:ascii="Verdana" w:hAnsi="Verdana"/>
          <w:sz w:val="20"/>
          <w:szCs w:val="20"/>
        </w:rPr>
      </w:pPr>
      <w:r w:rsidRPr="007E4575">
        <w:rPr>
          <w:rFonts w:ascii="Verdana" w:hAnsi="Verdana"/>
          <w:sz w:val="20"/>
          <w:szCs w:val="20"/>
        </w:rPr>
        <w:t>Prowadzenie pracy socjalnej z rodzicami biolog</w:t>
      </w:r>
      <w:r w:rsidR="0034116C">
        <w:rPr>
          <w:rFonts w:ascii="Verdana" w:hAnsi="Verdana"/>
          <w:sz w:val="20"/>
          <w:szCs w:val="20"/>
        </w:rPr>
        <w:t>icznymi dziecka umieszczonego w </w:t>
      </w:r>
      <w:r w:rsidRPr="007E4575">
        <w:rPr>
          <w:rFonts w:ascii="Verdana" w:hAnsi="Verdana"/>
          <w:sz w:val="20"/>
          <w:szCs w:val="20"/>
        </w:rPr>
        <w:t>pieczy zastępczej, mającej na celu rozwijanie kompetencji wychowawczych oraz eliminację problemów, takich jak uzależnienia</w:t>
      </w:r>
      <w:r w:rsidR="007666ED">
        <w:rPr>
          <w:rFonts w:ascii="Verdana" w:hAnsi="Verdana"/>
          <w:sz w:val="20"/>
          <w:szCs w:val="20"/>
        </w:rPr>
        <w:t>, przemoc</w:t>
      </w:r>
      <w:r w:rsidRPr="007E4575">
        <w:rPr>
          <w:rFonts w:ascii="Verdana" w:hAnsi="Verdana"/>
          <w:sz w:val="20"/>
          <w:szCs w:val="20"/>
        </w:rPr>
        <w:t xml:space="preserve"> czy zaniedbania, które stanowiły podstawę decyzji sądu rodzinnego o</w:t>
      </w:r>
      <w:r w:rsidR="007666ED">
        <w:rPr>
          <w:rFonts w:ascii="Verdana" w:hAnsi="Verdana"/>
          <w:sz w:val="20"/>
          <w:szCs w:val="20"/>
        </w:rPr>
        <w:t xml:space="preserve"> zabezpieczeniu</w:t>
      </w:r>
      <w:r w:rsidRPr="007E4575">
        <w:rPr>
          <w:rFonts w:ascii="Verdana" w:hAnsi="Verdana"/>
          <w:sz w:val="20"/>
          <w:szCs w:val="20"/>
        </w:rPr>
        <w:t xml:space="preserve"> dziecka.</w:t>
      </w:r>
    </w:p>
    <w:p w14:paraId="533A1A8D" w14:textId="292DD605" w:rsidR="00A47A99" w:rsidRDefault="00A47A99" w:rsidP="00C805AF">
      <w:pPr>
        <w:pStyle w:val="NormalnyWeb"/>
        <w:numPr>
          <w:ilvl w:val="0"/>
          <w:numId w:val="2"/>
        </w:numPr>
        <w:spacing w:line="360" w:lineRule="auto"/>
        <w:ind w:left="284" w:hanging="284"/>
        <w:jc w:val="both"/>
        <w:rPr>
          <w:rFonts w:ascii="Verdana" w:hAnsi="Verdana"/>
          <w:sz w:val="20"/>
          <w:szCs w:val="20"/>
        </w:rPr>
      </w:pPr>
      <w:r w:rsidRPr="00A47A99">
        <w:rPr>
          <w:rFonts w:ascii="Verdana" w:hAnsi="Verdana"/>
          <w:sz w:val="20"/>
          <w:szCs w:val="20"/>
        </w:rPr>
        <w:t>Opracowanie i realizacja planu pomocy rodzinie w</w:t>
      </w:r>
      <w:r w:rsidR="0034116C">
        <w:rPr>
          <w:rFonts w:ascii="Verdana" w:hAnsi="Verdana"/>
          <w:sz w:val="20"/>
          <w:szCs w:val="20"/>
        </w:rPr>
        <w:t>e współpracy</w:t>
      </w:r>
      <w:r w:rsidRPr="00A47A99">
        <w:rPr>
          <w:rFonts w:ascii="Verdana" w:hAnsi="Verdana"/>
          <w:sz w:val="20"/>
          <w:szCs w:val="20"/>
        </w:rPr>
        <w:t xml:space="preserve"> z pracownikiem socjalnym przy wsparciu asystenta rodziny poprzez poradnictwo specjalistyczne i pomoc prawną</w:t>
      </w:r>
      <w:r>
        <w:rPr>
          <w:rFonts w:ascii="Verdana" w:hAnsi="Verdana"/>
          <w:sz w:val="20"/>
          <w:szCs w:val="20"/>
        </w:rPr>
        <w:t xml:space="preserve">. </w:t>
      </w:r>
    </w:p>
    <w:p w14:paraId="42458CD1" w14:textId="4F25A751" w:rsidR="00A47A99" w:rsidRDefault="00736D99" w:rsidP="00C805AF">
      <w:pPr>
        <w:pStyle w:val="NormalnyWeb"/>
        <w:numPr>
          <w:ilvl w:val="0"/>
          <w:numId w:val="2"/>
        </w:numPr>
        <w:spacing w:line="360" w:lineRule="auto"/>
        <w:ind w:left="284" w:hanging="284"/>
        <w:jc w:val="both"/>
        <w:rPr>
          <w:rFonts w:ascii="Verdana" w:hAnsi="Verdana"/>
          <w:sz w:val="20"/>
          <w:szCs w:val="20"/>
        </w:rPr>
      </w:pPr>
      <w:r w:rsidRPr="00736D99">
        <w:rPr>
          <w:rFonts w:ascii="Verdana" w:hAnsi="Verdana"/>
          <w:sz w:val="20"/>
          <w:szCs w:val="20"/>
        </w:rPr>
        <w:lastRenderedPageBreak/>
        <w:t xml:space="preserve">Zapewnienie opieki dziecku, które zostało całkowicie lub częściowo pozbawione opieki rodziców, poprzez umieszczenie go </w:t>
      </w:r>
      <w:r>
        <w:rPr>
          <w:rFonts w:ascii="Verdana" w:hAnsi="Verdana"/>
          <w:sz w:val="20"/>
          <w:szCs w:val="20"/>
        </w:rPr>
        <w:t>w</w:t>
      </w:r>
      <w:r w:rsidRPr="00736D99">
        <w:rPr>
          <w:rFonts w:ascii="Verdana" w:hAnsi="Verdana"/>
          <w:sz w:val="20"/>
          <w:szCs w:val="20"/>
        </w:rPr>
        <w:t xml:space="preserve"> placówce opiekuńczo-wychowawczej – po</w:t>
      </w:r>
      <w:r w:rsidR="00756DB9">
        <w:rPr>
          <w:rFonts w:ascii="Verdana" w:hAnsi="Verdana"/>
          <w:sz w:val="20"/>
          <w:szCs w:val="20"/>
        </w:rPr>
        <w:t> </w:t>
      </w:r>
      <w:r w:rsidR="003906D5">
        <w:rPr>
          <w:rFonts w:ascii="Verdana" w:hAnsi="Verdana"/>
          <w:sz w:val="20"/>
          <w:szCs w:val="20"/>
        </w:rPr>
        <w:t xml:space="preserve">Na terenie </w:t>
      </w:r>
      <w:r w:rsidRPr="00736D99">
        <w:rPr>
          <w:rFonts w:ascii="Verdana" w:hAnsi="Verdana"/>
          <w:sz w:val="20"/>
          <w:szCs w:val="20"/>
        </w:rPr>
        <w:t>wyczerpaniu możliwości udzielenia pomo</w:t>
      </w:r>
      <w:r w:rsidR="0034116C">
        <w:rPr>
          <w:rFonts w:ascii="Verdana" w:hAnsi="Verdana"/>
          <w:sz w:val="20"/>
          <w:szCs w:val="20"/>
        </w:rPr>
        <w:t>cy rodzinie biologicznej oraz w </w:t>
      </w:r>
      <w:r w:rsidRPr="00736D99">
        <w:rPr>
          <w:rFonts w:ascii="Verdana" w:hAnsi="Verdana"/>
          <w:sz w:val="20"/>
          <w:szCs w:val="20"/>
        </w:rPr>
        <w:t>sytuacji braku możliwości zapewnienia dziecku rodzinnej opieki zastępczej.</w:t>
      </w:r>
    </w:p>
    <w:p w14:paraId="7616B40C" w14:textId="53BEA842" w:rsidR="00F232C8" w:rsidRPr="00F232C8" w:rsidRDefault="00F232C8" w:rsidP="003253DB">
      <w:pPr>
        <w:pStyle w:val="NormalnyWeb"/>
        <w:numPr>
          <w:ilvl w:val="0"/>
          <w:numId w:val="3"/>
        </w:numPr>
        <w:spacing w:after="0" w:afterAutospacing="0" w:line="480" w:lineRule="auto"/>
        <w:jc w:val="both"/>
        <w:rPr>
          <w:rFonts w:ascii="Verdana" w:hAnsi="Verdana"/>
          <w:b/>
          <w:bCs/>
          <w:sz w:val="20"/>
          <w:szCs w:val="20"/>
        </w:rPr>
      </w:pPr>
      <w:r>
        <w:rPr>
          <w:rFonts w:ascii="Verdana" w:hAnsi="Verdana"/>
          <w:b/>
          <w:bCs/>
          <w:sz w:val="20"/>
          <w:szCs w:val="20"/>
        </w:rPr>
        <w:t xml:space="preserve">DIAGNOZA DEMOGRAFICZNA I SPOŁECZNA </w:t>
      </w:r>
    </w:p>
    <w:p w14:paraId="3BFD8C54" w14:textId="3058A943" w:rsidR="00A27925" w:rsidRDefault="00A27925" w:rsidP="00F219A4">
      <w:pPr>
        <w:spacing w:after="0" w:line="360" w:lineRule="auto"/>
        <w:jc w:val="both"/>
        <w:rPr>
          <w:rFonts w:ascii="Verdana" w:eastAsia="Times New Roman" w:hAnsi="Verdana" w:cs="Tahoma"/>
          <w:color w:val="000000"/>
          <w:kern w:val="0"/>
          <w:sz w:val="20"/>
          <w:szCs w:val="20"/>
          <w:lang w:eastAsia="pl-PL"/>
          <w14:ligatures w14:val="none"/>
        </w:rPr>
      </w:pPr>
      <w:r w:rsidRPr="00A436A0">
        <w:rPr>
          <w:rFonts w:ascii="Verdana" w:eastAsia="Times New Roman" w:hAnsi="Verdana" w:cs="Tahoma"/>
          <w:color w:val="000000"/>
          <w:kern w:val="0"/>
          <w:sz w:val="20"/>
          <w:szCs w:val="20"/>
          <w:lang w:eastAsia="pl-PL"/>
          <w14:ligatures w14:val="none"/>
        </w:rPr>
        <w:t>Miasto Sz</w:t>
      </w:r>
      <w:r w:rsidR="00CE1E3B" w:rsidRPr="00A436A0">
        <w:rPr>
          <w:rFonts w:ascii="Verdana" w:eastAsia="Times New Roman" w:hAnsi="Verdana" w:cs="Tahoma"/>
          <w:color w:val="000000"/>
          <w:kern w:val="0"/>
          <w:sz w:val="20"/>
          <w:szCs w:val="20"/>
          <w:lang w:eastAsia="pl-PL"/>
          <w14:ligatures w14:val="none"/>
        </w:rPr>
        <w:t xml:space="preserve">klarska Poręba jest gminą miejską </w:t>
      </w:r>
      <w:r w:rsidR="0034116C">
        <w:rPr>
          <w:rFonts w:ascii="Verdana" w:eastAsia="Times New Roman" w:hAnsi="Verdana" w:cs="Tahoma"/>
          <w:color w:val="000000"/>
          <w:kern w:val="0"/>
          <w:sz w:val="20"/>
          <w:szCs w:val="20"/>
          <w:lang w:eastAsia="pl-PL"/>
          <w14:ligatures w14:val="none"/>
        </w:rPr>
        <w:t>leżącą w powiecie karkonoskim w </w:t>
      </w:r>
      <w:r w:rsidR="00CE1E3B" w:rsidRPr="00A436A0">
        <w:rPr>
          <w:rFonts w:ascii="Verdana" w:eastAsia="Times New Roman" w:hAnsi="Verdana" w:cs="Tahoma"/>
          <w:color w:val="000000"/>
          <w:kern w:val="0"/>
          <w:sz w:val="20"/>
          <w:szCs w:val="20"/>
          <w:lang w:eastAsia="pl-PL"/>
          <w14:ligatures w14:val="none"/>
        </w:rPr>
        <w:t>województwie dolnośląskim</w:t>
      </w:r>
      <w:r w:rsidR="00A436A0">
        <w:rPr>
          <w:rFonts w:ascii="Verdana" w:eastAsia="Times New Roman" w:hAnsi="Verdana" w:cs="Tahoma"/>
          <w:color w:val="000000"/>
          <w:kern w:val="0"/>
          <w:sz w:val="20"/>
          <w:szCs w:val="20"/>
          <w:lang w:eastAsia="pl-PL"/>
          <w14:ligatures w14:val="none"/>
        </w:rPr>
        <w:t xml:space="preserve">. </w:t>
      </w:r>
      <w:r w:rsidR="00CE1E3B" w:rsidRPr="00A436A0">
        <w:rPr>
          <w:rFonts w:ascii="Verdana" w:eastAsia="Times New Roman" w:hAnsi="Verdana" w:cs="Tahoma"/>
          <w:color w:val="000000"/>
          <w:kern w:val="0"/>
          <w:sz w:val="20"/>
          <w:szCs w:val="20"/>
          <w:lang w:eastAsia="pl-PL"/>
          <w14:ligatures w14:val="none"/>
        </w:rPr>
        <w:t xml:space="preserve"> </w:t>
      </w:r>
      <w:r w:rsidRPr="00A27925">
        <w:rPr>
          <w:rFonts w:ascii="Verdana" w:eastAsia="Times New Roman" w:hAnsi="Verdana" w:cs="Tahoma"/>
          <w:color w:val="000000"/>
          <w:kern w:val="0"/>
          <w:sz w:val="20"/>
          <w:szCs w:val="20"/>
          <w:lang w:eastAsia="pl-PL"/>
          <w14:ligatures w14:val="none"/>
        </w:rPr>
        <w:t xml:space="preserve">Według stanu na </w:t>
      </w:r>
      <w:r w:rsidRPr="00A436A0">
        <w:rPr>
          <w:rFonts w:ascii="Verdana" w:eastAsia="Times New Roman" w:hAnsi="Verdana" w:cs="Tahoma"/>
          <w:color w:val="000000"/>
          <w:kern w:val="0"/>
          <w:sz w:val="20"/>
          <w:szCs w:val="20"/>
          <w:lang w:eastAsia="pl-PL"/>
          <w14:ligatures w14:val="none"/>
        </w:rPr>
        <w:t xml:space="preserve">dzień </w:t>
      </w:r>
      <w:r w:rsidR="00AC0252">
        <w:rPr>
          <w:rFonts w:ascii="Verdana" w:eastAsia="Times New Roman" w:hAnsi="Verdana" w:cs="Tahoma"/>
          <w:color w:val="000000"/>
          <w:kern w:val="0"/>
          <w:sz w:val="20"/>
          <w:szCs w:val="20"/>
          <w:lang w:eastAsia="pl-PL"/>
          <w14:ligatures w14:val="none"/>
        </w:rPr>
        <w:t>30 września</w:t>
      </w:r>
      <w:r w:rsidRPr="00A27925">
        <w:rPr>
          <w:rFonts w:ascii="Verdana" w:eastAsia="Times New Roman" w:hAnsi="Verdana" w:cs="Tahoma"/>
          <w:color w:val="000000"/>
          <w:kern w:val="0"/>
          <w:sz w:val="20"/>
          <w:szCs w:val="20"/>
          <w:lang w:eastAsia="pl-PL"/>
          <w14:ligatures w14:val="none"/>
        </w:rPr>
        <w:t xml:space="preserve"> 2025 roku</w:t>
      </w:r>
      <w:r w:rsidR="00AF6D9C">
        <w:rPr>
          <w:rFonts w:ascii="Verdana" w:eastAsia="Times New Roman" w:hAnsi="Verdana" w:cs="Tahoma"/>
          <w:color w:val="000000"/>
          <w:kern w:val="0"/>
          <w:sz w:val="20"/>
          <w:szCs w:val="20"/>
          <w:lang w:eastAsia="pl-PL"/>
          <w14:ligatures w14:val="none"/>
        </w:rPr>
        <w:t xml:space="preserve"> </w:t>
      </w:r>
      <w:r w:rsidRPr="00A27925">
        <w:rPr>
          <w:rFonts w:ascii="Verdana" w:eastAsia="Times New Roman" w:hAnsi="Verdana" w:cs="Tahoma"/>
          <w:color w:val="000000"/>
          <w:kern w:val="0"/>
          <w:sz w:val="20"/>
          <w:szCs w:val="20"/>
          <w:lang w:eastAsia="pl-PL"/>
          <w14:ligatures w14:val="none"/>
        </w:rPr>
        <w:t xml:space="preserve">liczba ludności Szklarskiej Poręby </w:t>
      </w:r>
      <w:r w:rsidR="00AC0252">
        <w:rPr>
          <w:rFonts w:ascii="Verdana" w:eastAsia="Times New Roman" w:hAnsi="Verdana" w:cs="Tahoma"/>
          <w:color w:val="000000"/>
          <w:kern w:val="0"/>
          <w:sz w:val="20"/>
          <w:szCs w:val="20"/>
          <w:lang w:eastAsia="pl-PL"/>
          <w14:ligatures w14:val="none"/>
        </w:rPr>
        <w:t xml:space="preserve">zameldowanych na pobyt stały </w:t>
      </w:r>
      <w:r w:rsidRPr="00A27925">
        <w:rPr>
          <w:rFonts w:ascii="Verdana" w:eastAsia="Times New Roman" w:hAnsi="Verdana" w:cs="Tahoma"/>
          <w:color w:val="000000"/>
          <w:kern w:val="0"/>
          <w:sz w:val="20"/>
          <w:szCs w:val="20"/>
          <w:lang w:eastAsia="pl-PL"/>
          <w14:ligatures w14:val="none"/>
        </w:rPr>
        <w:t>wyn</w:t>
      </w:r>
      <w:r w:rsidR="00CE1E3B" w:rsidRPr="00A436A0">
        <w:rPr>
          <w:rFonts w:ascii="Verdana" w:eastAsia="Times New Roman" w:hAnsi="Verdana" w:cs="Tahoma"/>
          <w:color w:val="000000"/>
          <w:kern w:val="0"/>
          <w:sz w:val="20"/>
          <w:szCs w:val="20"/>
          <w:lang w:eastAsia="pl-PL"/>
          <w14:ligatures w14:val="none"/>
        </w:rPr>
        <w:t>osiła</w:t>
      </w:r>
      <w:r w:rsidRPr="00A27925">
        <w:rPr>
          <w:rFonts w:ascii="Verdana" w:eastAsia="Times New Roman" w:hAnsi="Verdana" w:cs="Tahoma"/>
          <w:color w:val="000000"/>
          <w:kern w:val="0"/>
          <w:sz w:val="20"/>
          <w:szCs w:val="20"/>
          <w:lang w:eastAsia="pl-PL"/>
          <w14:ligatures w14:val="none"/>
        </w:rPr>
        <w:t xml:space="preserve"> </w:t>
      </w:r>
      <w:r w:rsidR="00AC0252">
        <w:rPr>
          <w:rFonts w:ascii="Verdana" w:eastAsia="Times New Roman" w:hAnsi="Verdana" w:cs="Tahoma"/>
          <w:color w:val="000000"/>
          <w:kern w:val="0"/>
          <w:sz w:val="20"/>
          <w:szCs w:val="20"/>
          <w:lang w:eastAsia="pl-PL"/>
          <w14:ligatures w14:val="none"/>
        </w:rPr>
        <w:t>5013</w:t>
      </w:r>
      <w:r w:rsidRPr="00A27925">
        <w:rPr>
          <w:rFonts w:ascii="Verdana" w:eastAsia="Times New Roman" w:hAnsi="Verdana" w:cs="Tahoma"/>
          <w:color w:val="000000"/>
          <w:kern w:val="0"/>
          <w:sz w:val="20"/>
          <w:szCs w:val="20"/>
          <w:lang w:eastAsia="pl-PL"/>
          <w14:ligatures w14:val="none"/>
        </w:rPr>
        <w:t xml:space="preserve"> osób. </w:t>
      </w:r>
      <w:r w:rsidR="006A1FFD">
        <w:rPr>
          <w:rFonts w:ascii="Verdana" w:eastAsia="Times New Roman" w:hAnsi="Verdana" w:cs="Tahoma"/>
          <w:color w:val="000000"/>
          <w:kern w:val="0"/>
          <w:sz w:val="20"/>
          <w:szCs w:val="20"/>
          <w:lang w:eastAsia="pl-PL"/>
          <w14:ligatures w14:val="none"/>
        </w:rPr>
        <w:t>Natomiast w</w:t>
      </w:r>
      <w:r w:rsidRPr="00A27925">
        <w:rPr>
          <w:rFonts w:ascii="Verdana" w:eastAsia="Times New Roman" w:hAnsi="Verdana" w:cs="Tahoma"/>
          <w:color w:val="000000"/>
          <w:kern w:val="0"/>
          <w:sz w:val="20"/>
          <w:szCs w:val="20"/>
          <w:lang w:eastAsia="pl-PL"/>
          <w14:ligatures w14:val="none"/>
        </w:rPr>
        <w:t xml:space="preserve">edług stanu na 31 grudnia 2024 roku </w:t>
      </w:r>
      <w:r w:rsidR="00A436A0">
        <w:rPr>
          <w:rFonts w:ascii="Verdana" w:eastAsia="Times New Roman" w:hAnsi="Verdana" w:cs="Tahoma"/>
          <w:color w:val="000000"/>
          <w:kern w:val="0"/>
          <w:sz w:val="20"/>
          <w:szCs w:val="20"/>
          <w:lang w:eastAsia="pl-PL"/>
          <w14:ligatures w14:val="none"/>
        </w:rPr>
        <w:t>l</w:t>
      </w:r>
      <w:r w:rsidRPr="00A27925">
        <w:rPr>
          <w:rFonts w:ascii="Verdana" w:eastAsia="Times New Roman" w:hAnsi="Verdana" w:cs="Tahoma"/>
          <w:color w:val="000000"/>
          <w:kern w:val="0"/>
          <w:sz w:val="20"/>
          <w:szCs w:val="20"/>
          <w:lang w:eastAsia="pl-PL"/>
          <w14:ligatures w14:val="none"/>
        </w:rPr>
        <w:t xml:space="preserve">iczba osób bezrobotnych zarejestrowanych w </w:t>
      </w:r>
      <w:r w:rsidR="00A436A0">
        <w:rPr>
          <w:rFonts w:ascii="Verdana" w:eastAsia="Times New Roman" w:hAnsi="Verdana" w:cs="Tahoma"/>
          <w:color w:val="000000"/>
          <w:kern w:val="0"/>
          <w:sz w:val="20"/>
          <w:szCs w:val="20"/>
          <w:lang w:eastAsia="pl-PL"/>
          <w14:ligatures w14:val="none"/>
        </w:rPr>
        <w:t xml:space="preserve">Powiatowym Urzędzie Pracy </w:t>
      </w:r>
      <w:r w:rsidRPr="00A27925">
        <w:rPr>
          <w:rFonts w:ascii="Verdana" w:eastAsia="Times New Roman" w:hAnsi="Verdana" w:cs="Tahoma"/>
          <w:color w:val="000000"/>
          <w:kern w:val="0"/>
          <w:sz w:val="20"/>
          <w:szCs w:val="20"/>
          <w:lang w:eastAsia="pl-PL"/>
          <w14:ligatures w14:val="none"/>
        </w:rPr>
        <w:t xml:space="preserve">wynosiła 125, w tym 41 % stanowiły kobiety, 59 % mężczyźni. </w:t>
      </w:r>
    </w:p>
    <w:p w14:paraId="3244D973" w14:textId="26E8F839" w:rsidR="00A22F99" w:rsidRDefault="00A22F99" w:rsidP="003925EF">
      <w:pPr>
        <w:spacing w:before="100" w:beforeAutospacing="1" w:after="0" w:line="360" w:lineRule="auto"/>
        <w:rPr>
          <w:rFonts w:ascii="Verdana" w:eastAsia="Times New Roman" w:hAnsi="Verdana" w:cs="Tahoma"/>
          <w:color w:val="000000"/>
          <w:kern w:val="0"/>
          <w:sz w:val="20"/>
          <w:szCs w:val="20"/>
          <w:lang w:eastAsia="pl-PL"/>
          <w14:ligatures w14:val="none"/>
        </w:rPr>
      </w:pPr>
      <w:r w:rsidRPr="00A22F99">
        <w:rPr>
          <w:rFonts w:ascii="Verdana" w:eastAsia="Times New Roman" w:hAnsi="Verdana" w:cs="Tahoma"/>
          <w:b/>
          <w:bCs/>
          <w:color w:val="000000"/>
          <w:kern w:val="0"/>
          <w:sz w:val="20"/>
          <w:szCs w:val="20"/>
          <w:lang w:eastAsia="pl-PL"/>
          <w14:ligatures w14:val="none"/>
        </w:rPr>
        <w:t>Tabela nr 1</w:t>
      </w:r>
      <w:r w:rsidR="006B211D">
        <w:rPr>
          <w:rFonts w:ascii="Verdana" w:eastAsia="Times New Roman" w:hAnsi="Verdana" w:cs="Tahoma"/>
          <w:b/>
          <w:bCs/>
          <w:color w:val="000000"/>
          <w:kern w:val="0"/>
          <w:sz w:val="20"/>
          <w:szCs w:val="20"/>
          <w:lang w:eastAsia="pl-PL"/>
          <w14:ligatures w14:val="none"/>
        </w:rPr>
        <w:t xml:space="preserve"> </w:t>
      </w:r>
      <w:r>
        <w:rPr>
          <w:rFonts w:ascii="Verdana" w:eastAsia="Times New Roman" w:hAnsi="Verdana" w:cs="Tahoma"/>
          <w:color w:val="000000"/>
          <w:kern w:val="0"/>
          <w:sz w:val="20"/>
          <w:szCs w:val="20"/>
          <w:lang w:eastAsia="pl-PL"/>
          <w14:ligatures w14:val="none"/>
        </w:rPr>
        <w:t>Liczba mieszkańców</w:t>
      </w:r>
      <w:r w:rsidR="00AC0252">
        <w:rPr>
          <w:rFonts w:ascii="Verdana" w:eastAsia="Times New Roman" w:hAnsi="Verdana" w:cs="Tahoma"/>
          <w:color w:val="000000"/>
          <w:kern w:val="0"/>
          <w:sz w:val="20"/>
          <w:szCs w:val="20"/>
          <w:lang w:eastAsia="pl-PL"/>
          <w14:ligatures w14:val="none"/>
        </w:rPr>
        <w:t>:</w:t>
      </w:r>
    </w:p>
    <w:p w14:paraId="13BD9F35" w14:textId="15BD3EFD" w:rsidR="00AC0252" w:rsidRPr="003925EF" w:rsidRDefault="00AC0252" w:rsidP="003925EF">
      <w:pPr>
        <w:pStyle w:val="Akapitzlist"/>
        <w:numPr>
          <w:ilvl w:val="0"/>
          <w:numId w:val="5"/>
        </w:numPr>
        <w:spacing w:after="0" w:line="360" w:lineRule="auto"/>
        <w:rPr>
          <w:rFonts w:ascii="Verdana" w:hAnsi="Verdana" w:cs="Calibri"/>
          <w:kern w:val="0"/>
          <w:sz w:val="20"/>
          <w:szCs w:val="20"/>
        </w:rPr>
      </w:pPr>
      <w:bookmarkStart w:id="0" w:name="_Hlk210290014"/>
      <w:r>
        <w:rPr>
          <w:rFonts w:ascii="Verdana" w:hAnsi="Verdana" w:cs="Calibri"/>
          <w:kern w:val="0"/>
          <w:sz w:val="20"/>
          <w:szCs w:val="20"/>
        </w:rPr>
        <w:t>z</w:t>
      </w:r>
      <w:r w:rsidRPr="00AC0252">
        <w:rPr>
          <w:rFonts w:ascii="Verdana" w:hAnsi="Verdana" w:cs="Calibri"/>
          <w:kern w:val="0"/>
          <w:sz w:val="20"/>
          <w:szCs w:val="20"/>
        </w:rPr>
        <w:t xml:space="preserve">ameldowanych na pobyt stały </w:t>
      </w:r>
      <w:bookmarkEnd w:id="0"/>
      <w:r w:rsidR="00D1335B">
        <w:rPr>
          <w:rFonts w:ascii="Verdana" w:hAnsi="Verdana" w:cs="Calibri"/>
          <w:kern w:val="0"/>
          <w:sz w:val="20"/>
          <w:szCs w:val="20"/>
        </w:rPr>
        <w:t>oraz</w:t>
      </w:r>
      <w:r w:rsidRPr="00AC0252">
        <w:rPr>
          <w:rFonts w:ascii="Verdana" w:hAnsi="Verdana" w:cs="Calibri"/>
          <w:kern w:val="0"/>
          <w:sz w:val="20"/>
          <w:szCs w:val="20"/>
        </w:rPr>
        <w:t xml:space="preserve"> czasowy </w:t>
      </w:r>
    </w:p>
    <w:tbl>
      <w:tblPr>
        <w:tblW w:w="0" w:type="auto"/>
        <w:tblCellMar>
          <w:left w:w="0" w:type="dxa"/>
          <w:right w:w="0" w:type="dxa"/>
        </w:tblCellMar>
        <w:tblLook w:val="04A0" w:firstRow="1" w:lastRow="0" w:firstColumn="1" w:lastColumn="0" w:noHBand="0" w:noVBand="1"/>
      </w:tblPr>
      <w:tblGrid>
        <w:gridCol w:w="3675"/>
        <w:gridCol w:w="1700"/>
        <w:gridCol w:w="1700"/>
        <w:gridCol w:w="1977"/>
      </w:tblGrid>
      <w:tr w:rsidR="00AC0252" w:rsidRPr="00AC0252" w14:paraId="410CCE6D" w14:textId="77777777" w:rsidTr="00D00FA1">
        <w:tc>
          <w:tcPr>
            <w:tcW w:w="3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917690" w14:textId="77777777" w:rsidR="00AC0252" w:rsidRPr="00AC0252" w:rsidRDefault="00AC0252" w:rsidP="00AC0252">
            <w:pPr>
              <w:spacing w:before="100" w:beforeAutospacing="1" w:after="100" w:afterAutospacing="1" w:line="360" w:lineRule="auto"/>
              <w:jc w:val="center"/>
              <w:rPr>
                <w:rFonts w:ascii="Verdana" w:hAnsi="Verdana" w:cs="Aptos"/>
                <w:b/>
                <w:bCs/>
                <w:kern w:val="0"/>
                <w:sz w:val="20"/>
                <w:szCs w:val="20"/>
              </w:rPr>
            </w:pPr>
            <w:bookmarkStart w:id="1" w:name="_Hlk210290004"/>
            <w:r w:rsidRPr="00AC0252">
              <w:rPr>
                <w:rFonts w:ascii="Verdana" w:hAnsi="Verdana" w:cs="Aptos"/>
                <w:b/>
                <w:bCs/>
                <w:kern w:val="0"/>
                <w:sz w:val="20"/>
                <w:szCs w:val="20"/>
              </w:rPr>
              <w:t>Mieszkańcy</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7E6900" w14:textId="3711582E" w:rsidR="00AC0252" w:rsidRPr="00AC0252" w:rsidRDefault="00AC0252" w:rsidP="00AC0252">
            <w:pPr>
              <w:spacing w:before="100" w:beforeAutospacing="1" w:after="100" w:afterAutospacing="1" w:line="360" w:lineRule="auto"/>
              <w:jc w:val="center"/>
              <w:rPr>
                <w:rFonts w:ascii="Verdana" w:hAnsi="Verdana" w:cs="Aptos"/>
                <w:b/>
                <w:bCs/>
                <w:kern w:val="0"/>
                <w:sz w:val="20"/>
                <w:szCs w:val="20"/>
              </w:rPr>
            </w:pPr>
            <w:r w:rsidRPr="00AC0252">
              <w:rPr>
                <w:rFonts w:ascii="Verdana" w:hAnsi="Verdana" w:cs="Aptos"/>
                <w:b/>
                <w:bCs/>
                <w:kern w:val="0"/>
                <w:sz w:val="20"/>
                <w:szCs w:val="20"/>
              </w:rPr>
              <w:t>31.12.2023</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8EF40D" w14:textId="77777777" w:rsidR="00AC0252" w:rsidRPr="00AC0252" w:rsidRDefault="00AC0252" w:rsidP="00AC0252">
            <w:pPr>
              <w:spacing w:before="100" w:beforeAutospacing="1" w:after="100" w:afterAutospacing="1" w:line="360" w:lineRule="auto"/>
              <w:jc w:val="center"/>
              <w:rPr>
                <w:rFonts w:ascii="Verdana" w:hAnsi="Verdana" w:cs="Aptos"/>
                <w:b/>
                <w:bCs/>
                <w:kern w:val="0"/>
                <w:sz w:val="20"/>
                <w:szCs w:val="20"/>
              </w:rPr>
            </w:pPr>
            <w:r w:rsidRPr="00AC0252">
              <w:rPr>
                <w:rFonts w:ascii="Verdana" w:hAnsi="Verdana" w:cs="Aptos"/>
                <w:b/>
                <w:bCs/>
                <w:kern w:val="0"/>
                <w:sz w:val="20"/>
                <w:szCs w:val="20"/>
              </w:rPr>
              <w:t>31.12.2024</w:t>
            </w:r>
          </w:p>
        </w:tc>
        <w:tc>
          <w:tcPr>
            <w:tcW w:w="19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356266" w14:textId="77777777" w:rsidR="00AC0252" w:rsidRPr="00AC0252" w:rsidRDefault="00AC0252" w:rsidP="00AC0252">
            <w:pPr>
              <w:spacing w:before="100" w:beforeAutospacing="1" w:after="100" w:afterAutospacing="1" w:line="360" w:lineRule="auto"/>
              <w:jc w:val="center"/>
              <w:rPr>
                <w:rFonts w:ascii="Verdana" w:hAnsi="Verdana" w:cs="Aptos"/>
                <w:b/>
                <w:bCs/>
                <w:kern w:val="0"/>
                <w:sz w:val="20"/>
                <w:szCs w:val="20"/>
              </w:rPr>
            </w:pPr>
            <w:r w:rsidRPr="00AC0252">
              <w:rPr>
                <w:rFonts w:ascii="Verdana" w:hAnsi="Verdana" w:cs="Aptos"/>
                <w:b/>
                <w:bCs/>
                <w:kern w:val="0"/>
                <w:sz w:val="20"/>
                <w:szCs w:val="20"/>
              </w:rPr>
              <w:t xml:space="preserve">30.09.2025 </w:t>
            </w:r>
          </w:p>
        </w:tc>
      </w:tr>
      <w:tr w:rsidR="00AC0252" w:rsidRPr="00AC0252" w14:paraId="26FE2931" w14:textId="77777777" w:rsidTr="00C805AF">
        <w:trPr>
          <w:trHeight w:val="550"/>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8109A" w14:textId="3949F2E4" w:rsidR="00AC0252" w:rsidRPr="00AC0252" w:rsidRDefault="002A65DE" w:rsidP="002A65DE">
            <w:pPr>
              <w:spacing w:before="100" w:beforeAutospacing="1" w:after="100" w:afterAutospacing="1" w:line="276" w:lineRule="auto"/>
              <w:rPr>
                <w:rFonts w:ascii="Verdana" w:hAnsi="Verdana" w:cs="Aptos"/>
                <w:b/>
                <w:bCs/>
                <w:kern w:val="0"/>
                <w:sz w:val="20"/>
                <w:szCs w:val="20"/>
              </w:rPr>
            </w:pPr>
            <w:r>
              <w:rPr>
                <w:rFonts w:ascii="Verdana" w:hAnsi="Verdana" w:cs="Aptos"/>
                <w:b/>
                <w:bCs/>
                <w:kern w:val="0"/>
                <w:sz w:val="20"/>
                <w:szCs w:val="20"/>
              </w:rPr>
              <w:t>Wiek przedprodukcyjny</w:t>
            </w:r>
            <w:r>
              <w:rPr>
                <w:rFonts w:ascii="Verdana" w:hAnsi="Verdana" w:cs="Aptos"/>
                <w:b/>
                <w:bCs/>
                <w:kern w:val="0"/>
                <w:sz w:val="20"/>
                <w:szCs w:val="20"/>
              </w:rPr>
              <w:br/>
            </w:r>
            <w:r w:rsidR="00AC0252" w:rsidRPr="002A65DE">
              <w:rPr>
                <w:rFonts w:ascii="Verdana" w:hAnsi="Verdana" w:cs="Aptos"/>
                <w:bCs/>
                <w:kern w:val="0"/>
                <w:sz w:val="20"/>
                <w:szCs w:val="16"/>
              </w:rPr>
              <w:t>(0-15)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81B818" w14:textId="77777777" w:rsidR="00AC0252" w:rsidRPr="00AC0252" w:rsidRDefault="00AC0252" w:rsidP="00C805AF">
            <w:pPr>
              <w:spacing w:before="100" w:beforeAutospacing="1" w:after="100" w:afterAutospacing="1" w:line="360" w:lineRule="auto"/>
              <w:jc w:val="center"/>
              <w:rPr>
                <w:rFonts w:ascii="Verdana" w:hAnsi="Verdana" w:cs="Aptos"/>
                <w:kern w:val="0"/>
                <w:sz w:val="20"/>
                <w:szCs w:val="20"/>
              </w:rPr>
            </w:pPr>
            <w:r w:rsidRPr="00AC0252">
              <w:rPr>
                <w:rFonts w:ascii="Verdana" w:hAnsi="Verdana" w:cs="Aptos"/>
                <w:kern w:val="0"/>
                <w:sz w:val="20"/>
                <w:szCs w:val="20"/>
              </w:rPr>
              <w:t>728</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02384" w14:textId="77777777" w:rsidR="00AC0252" w:rsidRPr="00AC0252" w:rsidRDefault="00AC0252" w:rsidP="00C805AF">
            <w:pPr>
              <w:spacing w:before="100" w:beforeAutospacing="1" w:after="100" w:afterAutospacing="1" w:line="360" w:lineRule="auto"/>
              <w:jc w:val="center"/>
              <w:rPr>
                <w:rFonts w:ascii="Verdana" w:hAnsi="Verdana" w:cs="Aptos"/>
                <w:kern w:val="0"/>
                <w:sz w:val="20"/>
                <w:szCs w:val="20"/>
              </w:rPr>
            </w:pPr>
            <w:r w:rsidRPr="00AC0252">
              <w:rPr>
                <w:rFonts w:ascii="Verdana" w:hAnsi="Verdana" w:cs="Aptos"/>
                <w:kern w:val="0"/>
                <w:sz w:val="20"/>
                <w:szCs w:val="20"/>
              </w:rPr>
              <w:t>666</w:t>
            </w:r>
          </w:p>
        </w:tc>
        <w:tc>
          <w:tcPr>
            <w:tcW w:w="1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F84FF" w14:textId="77777777" w:rsidR="00AC0252" w:rsidRPr="00AC0252" w:rsidRDefault="00AC0252" w:rsidP="00C805AF">
            <w:pPr>
              <w:spacing w:before="100" w:beforeAutospacing="1" w:after="100" w:afterAutospacing="1" w:line="360" w:lineRule="auto"/>
              <w:jc w:val="center"/>
              <w:rPr>
                <w:rFonts w:ascii="Verdana" w:hAnsi="Verdana" w:cs="Aptos"/>
                <w:kern w:val="0"/>
                <w:sz w:val="20"/>
                <w:szCs w:val="20"/>
              </w:rPr>
            </w:pPr>
            <w:r w:rsidRPr="00AC0252">
              <w:rPr>
                <w:rFonts w:ascii="Verdana" w:hAnsi="Verdana" w:cs="Aptos"/>
                <w:kern w:val="0"/>
                <w:sz w:val="20"/>
                <w:szCs w:val="20"/>
              </w:rPr>
              <w:t>621</w:t>
            </w:r>
          </w:p>
        </w:tc>
      </w:tr>
      <w:tr w:rsidR="00AC0252" w:rsidRPr="00AC0252" w14:paraId="2118997A" w14:textId="77777777" w:rsidTr="00C805AF">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F0EB2" w14:textId="77777777" w:rsidR="00AC0252" w:rsidRPr="00AC0252" w:rsidRDefault="00AC0252" w:rsidP="002A65DE">
            <w:pPr>
              <w:spacing w:before="100" w:beforeAutospacing="1" w:after="100" w:afterAutospacing="1" w:line="276" w:lineRule="auto"/>
              <w:rPr>
                <w:rFonts w:ascii="Verdana" w:hAnsi="Verdana" w:cs="Aptos"/>
                <w:b/>
                <w:bCs/>
                <w:kern w:val="0"/>
                <w:sz w:val="20"/>
                <w:szCs w:val="20"/>
              </w:rPr>
            </w:pPr>
            <w:r w:rsidRPr="00AC0252">
              <w:rPr>
                <w:rFonts w:ascii="Verdana" w:hAnsi="Verdana" w:cs="Aptos"/>
                <w:b/>
                <w:bCs/>
                <w:kern w:val="0"/>
                <w:sz w:val="20"/>
                <w:szCs w:val="20"/>
              </w:rPr>
              <w:t xml:space="preserve">Wiek produkcyjny </w:t>
            </w:r>
            <w:r w:rsidRPr="00AC0252">
              <w:rPr>
                <w:rFonts w:ascii="Verdana" w:hAnsi="Verdana" w:cs="Aptos"/>
                <w:b/>
                <w:bCs/>
                <w:kern w:val="0"/>
                <w:sz w:val="20"/>
                <w:szCs w:val="20"/>
              </w:rPr>
              <w:br/>
            </w:r>
            <w:r w:rsidRPr="002A65DE">
              <w:rPr>
                <w:rFonts w:ascii="Verdana" w:hAnsi="Verdana" w:cs="Aptos"/>
                <w:bCs/>
                <w:kern w:val="0"/>
                <w:sz w:val="20"/>
                <w:szCs w:val="16"/>
              </w:rPr>
              <w:t>(kobiety 16-60; mężczyźni 16-65)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3B0F5" w14:textId="77777777" w:rsidR="00AC0252" w:rsidRPr="00AC0252" w:rsidRDefault="00AC0252" w:rsidP="00C805AF">
            <w:pPr>
              <w:spacing w:before="100" w:beforeAutospacing="1" w:after="100" w:afterAutospacing="1" w:line="360" w:lineRule="auto"/>
              <w:jc w:val="center"/>
              <w:rPr>
                <w:rFonts w:ascii="Verdana" w:hAnsi="Verdana" w:cs="Aptos"/>
                <w:kern w:val="0"/>
                <w:sz w:val="20"/>
                <w:szCs w:val="20"/>
              </w:rPr>
            </w:pPr>
            <w:r w:rsidRPr="00AC0252">
              <w:rPr>
                <w:rFonts w:ascii="Verdana" w:hAnsi="Verdana" w:cs="Aptos"/>
                <w:kern w:val="0"/>
                <w:sz w:val="20"/>
                <w:szCs w:val="20"/>
              </w:rPr>
              <w:t>3540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88F3B" w14:textId="77777777" w:rsidR="00AC0252" w:rsidRPr="00AC0252" w:rsidRDefault="00AC0252" w:rsidP="00C805AF">
            <w:pPr>
              <w:spacing w:before="100" w:beforeAutospacing="1" w:after="100" w:afterAutospacing="1" w:line="360" w:lineRule="auto"/>
              <w:jc w:val="center"/>
              <w:rPr>
                <w:rFonts w:ascii="Verdana" w:hAnsi="Verdana" w:cs="Aptos"/>
                <w:kern w:val="0"/>
                <w:sz w:val="20"/>
                <w:szCs w:val="20"/>
              </w:rPr>
            </w:pPr>
            <w:r w:rsidRPr="00AC0252">
              <w:rPr>
                <w:rFonts w:ascii="Verdana" w:hAnsi="Verdana" w:cs="Aptos"/>
                <w:kern w:val="0"/>
                <w:sz w:val="20"/>
                <w:szCs w:val="20"/>
              </w:rPr>
              <w:t>3381</w:t>
            </w:r>
          </w:p>
        </w:tc>
        <w:tc>
          <w:tcPr>
            <w:tcW w:w="1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B9750" w14:textId="77777777" w:rsidR="00AC0252" w:rsidRPr="00AC0252" w:rsidRDefault="00AC0252" w:rsidP="00C805AF">
            <w:pPr>
              <w:spacing w:before="100" w:beforeAutospacing="1" w:after="100" w:afterAutospacing="1" w:line="360" w:lineRule="auto"/>
              <w:jc w:val="center"/>
              <w:rPr>
                <w:rFonts w:ascii="Verdana" w:hAnsi="Verdana" w:cs="Aptos"/>
                <w:kern w:val="0"/>
                <w:sz w:val="20"/>
                <w:szCs w:val="20"/>
              </w:rPr>
            </w:pPr>
            <w:r w:rsidRPr="00AC0252">
              <w:rPr>
                <w:rFonts w:ascii="Verdana" w:hAnsi="Verdana" w:cs="Aptos"/>
                <w:kern w:val="0"/>
                <w:sz w:val="20"/>
                <w:szCs w:val="20"/>
              </w:rPr>
              <w:t>3244</w:t>
            </w:r>
          </w:p>
        </w:tc>
      </w:tr>
      <w:tr w:rsidR="00AC0252" w:rsidRPr="00AC0252" w14:paraId="03A7185D" w14:textId="77777777" w:rsidTr="00C805AF">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4A6C0" w14:textId="3B48AC35" w:rsidR="00AC0252" w:rsidRPr="00AC0252" w:rsidRDefault="00AC0252" w:rsidP="002A65DE">
            <w:pPr>
              <w:spacing w:before="100" w:beforeAutospacing="1" w:after="100" w:afterAutospacing="1" w:line="276" w:lineRule="auto"/>
              <w:rPr>
                <w:rFonts w:ascii="Verdana" w:hAnsi="Verdana" w:cs="Aptos"/>
                <w:b/>
                <w:bCs/>
                <w:kern w:val="0"/>
                <w:sz w:val="20"/>
                <w:szCs w:val="20"/>
              </w:rPr>
            </w:pPr>
            <w:r w:rsidRPr="00AC0252">
              <w:rPr>
                <w:rFonts w:ascii="Verdana" w:hAnsi="Verdana" w:cs="Aptos"/>
                <w:b/>
                <w:bCs/>
                <w:kern w:val="0"/>
                <w:sz w:val="20"/>
                <w:szCs w:val="20"/>
              </w:rPr>
              <w:t>Wiek</w:t>
            </w:r>
            <w:r w:rsidR="002A65DE">
              <w:rPr>
                <w:rFonts w:ascii="Verdana" w:hAnsi="Verdana" w:cs="Aptos"/>
                <w:b/>
                <w:bCs/>
                <w:kern w:val="0"/>
                <w:sz w:val="20"/>
                <w:szCs w:val="20"/>
              </w:rPr>
              <w:t xml:space="preserve"> poprodukcyjny</w:t>
            </w:r>
            <w:r w:rsidR="002A65DE">
              <w:rPr>
                <w:rFonts w:ascii="Verdana" w:hAnsi="Verdana" w:cs="Aptos"/>
                <w:b/>
                <w:bCs/>
                <w:kern w:val="0"/>
                <w:sz w:val="20"/>
                <w:szCs w:val="20"/>
              </w:rPr>
              <w:br/>
            </w:r>
            <w:r w:rsidR="002A65DE">
              <w:rPr>
                <w:rFonts w:ascii="Verdana" w:hAnsi="Verdana" w:cs="Aptos"/>
                <w:bCs/>
                <w:kern w:val="0"/>
                <w:sz w:val="20"/>
                <w:szCs w:val="20"/>
              </w:rPr>
              <w:t>(</w:t>
            </w:r>
            <w:r w:rsidRPr="002A65DE">
              <w:rPr>
                <w:rFonts w:ascii="Verdana" w:hAnsi="Verdana" w:cs="Aptos"/>
                <w:bCs/>
                <w:kern w:val="0"/>
                <w:sz w:val="20"/>
                <w:szCs w:val="20"/>
              </w:rPr>
              <w:t>K&gt;60 M&gt;65</w:t>
            </w:r>
            <w:r w:rsidR="002A65DE">
              <w:rPr>
                <w:rFonts w:ascii="Verdana" w:hAnsi="Verdana" w:cs="Aptos"/>
                <w:bCs/>
                <w:kern w:val="0"/>
                <w:sz w:val="20"/>
                <w:szCs w:val="20"/>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3DEDE3" w14:textId="77777777" w:rsidR="00AC0252" w:rsidRPr="00AC0252" w:rsidRDefault="00AC0252" w:rsidP="00C805AF">
            <w:pPr>
              <w:spacing w:before="100" w:beforeAutospacing="1" w:after="100" w:afterAutospacing="1" w:line="276" w:lineRule="auto"/>
              <w:jc w:val="center"/>
              <w:rPr>
                <w:rFonts w:ascii="Verdana" w:hAnsi="Verdana" w:cs="Aptos"/>
                <w:kern w:val="0"/>
                <w:sz w:val="20"/>
                <w:szCs w:val="20"/>
              </w:rPr>
            </w:pPr>
            <w:r w:rsidRPr="00AC0252">
              <w:rPr>
                <w:rFonts w:ascii="Verdana" w:hAnsi="Verdana" w:cs="Aptos"/>
                <w:kern w:val="0"/>
                <w:sz w:val="20"/>
                <w:szCs w:val="20"/>
              </w:rPr>
              <w:t>1614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C0B04" w14:textId="77777777" w:rsidR="00AC0252" w:rsidRPr="00AC0252" w:rsidRDefault="00AC0252" w:rsidP="00C805AF">
            <w:pPr>
              <w:spacing w:before="100" w:beforeAutospacing="1" w:after="100" w:afterAutospacing="1" w:line="276" w:lineRule="auto"/>
              <w:jc w:val="center"/>
              <w:rPr>
                <w:rFonts w:ascii="Verdana" w:hAnsi="Verdana" w:cs="Aptos"/>
                <w:kern w:val="0"/>
                <w:sz w:val="20"/>
                <w:szCs w:val="20"/>
              </w:rPr>
            </w:pPr>
            <w:r w:rsidRPr="00AC0252">
              <w:rPr>
                <w:rFonts w:ascii="Verdana" w:hAnsi="Verdana" w:cs="Aptos"/>
                <w:kern w:val="0"/>
                <w:sz w:val="20"/>
                <w:szCs w:val="20"/>
              </w:rPr>
              <w:t>1636</w:t>
            </w:r>
          </w:p>
        </w:tc>
        <w:tc>
          <w:tcPr>
            <w:tcW w:w="1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F3AFE" w14:textId="77777777" w:rsidR="00AC0252" w:rsidRPr="00AC0252" w:rsidRDefault="00AC0252" w:rsidP="00C805AF">
            <w:pPr>
              <w:spacing w:before="100" w:beforeAutospacing="1" w:after="100" w:afterAutospacing="1" w:line="276" w:lineRule="auto"/>
              <w:jc w:val="center"/>
              <w:rPr>
                <w:rFonts w:ascii="Verdana" w:hAnsi="Verdana" w:cs="Aptos"/>
                <w:kern w:val="0"/>
                <w:sz w:val="20"/>
                <w:szCs w:val="20"/>
              </w:rPr>
            </w:pPr>
            <w:r w:rsidRPr="00AC0252">
              <w:rPr>
                <w:rFonts w:ascii="Verdana" w:hAnsi="Verdana" w:cs="Aptos"/>
                <w:kern w:val="0"/>
                <w:sz w:val="20"/>
                <w:szCs w:val="20"/>
              </w:rPr>
              <w:t>1637</w:t>
            </w:r>
          </w:p>
        </w:tc>
      </w:tr>
      <w:tr w:rsidR="00AC0252" w:rsidRPr="00AC0252" w14:paraId="37672F95" w14:textId="77777777" w:rsidTr="00C805AF">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E6574" w14:textId="77777777" w:rsidR="00AC0252" w:rsidRPr="00AC0252" w:rsidRDefault="00AC0252" w:rsidP="00C805AF">
            <w:pPr>
              <w:spacing w:before="100" w:beforeAutospacing="1" w:after="100" w:afterAutospacing="1" w:line="240" w:lineRule="auto"/>
              <w:jc w:val="center"/>
              <w:rPr>
                <w:rFonts w:ascii="Verdana" w:hAnsi="Verdana" w:cs="Aptos"/>
                <w:b/>
                <w:bCs/>
                <w:kern w:val="0"/>
                <w:sz w:val="20"/>
                <w:szCs w:val="20"/>
              </w:rPr>
            </w:pPr>
            <w:r w:rsidRPr="00AC0252">
              <w:rPr>
                <w:rFonts w:ascii="Verdana" w:hAnsi="Verdana" w:cs="Aptos"/>
                <w:b/>
                <w:bCs/>
                <w:kern w:val="0"/>
                <w:sz w:val="20"/>
                <w:szCs w:val="20"/>
              </w:rPr>
              <w:t>OGÓŁEM</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6D96D" w14:textId="77777777" w:rsidR="00AC0252" w:rsidRPr="00AC0252" w:rsidRDefault="00AC0252" w:rsidP="00C805AF">
            <w:pPr>
              <w:spacing w:before="100" w:beforeAutospacing="1" w:after="100" w:afterAutospacing="1" w:line="240" w:lineRule="auto"/>
              <w:jc w:val="center"/>
              <w:rPr>
                <w:rFonts w:ascii="Verdana" w:hAnsi="Verdana" w:cs="Aptos"/>
                <w:b/>
                <w:bCs/>
                <w:kern w:val="0"/>
                <w:sz w:val="20"/>
                <w:szCs w:val="20"/>
              </w:rPr>
            </w:pPr>
            <w:r w:rsidRPr="00AC0252">
              <w:rPr>
                <w:rFonts w:ascii="Verdana" w:hAnsi="Verdana" w:cs="Aptos"/>
                <w:b/>
                <w:bCs/>
                <w:kern w:val="0"/>
                <w:sz w:val="20"/>
                <w:szCs w:val="20"/>
              </w:rPr>
              <w:t>5882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FEC9C" w14:textId="77777777" w:rsidR="00AC0252" w:rsidRPr="00AC0252" w:rsidRDefault="00AC0252" w:rsidP="00C805AF">
            <w:pPr>
              <w:spacing w:before="100" w:beforeAutospacing="1" w:after="100" w:afterAutospacing="1" w:line="240" w:lineRule="auto"/>
              <w:jc w:val="center"/>
              <w:rPr>
                <w:rFonts w:ascii="Verdana" w:hAnsi="Verdana" w:cs="Aptos"/>
                <w:b/>
                <w:bCs/>
                <w:kern w:val="0"/>
                <w:sz w:val="20"/>
                <w:szCs w:val="20"/>
              </w:rPr>
            </w:pPr>
            <w:r w:rsidRPr="00AC0252">
              <w:rPr>
                <w:rFonts w:ascii="Verdana" w:hAnsi="Verdana" w:cs="Aptos"/>
                <w:b/>
                <w:bCs/>
                <w:kern w:val="0"/>
                <w:sz w:val="20"/>
                <w:szCs w:val="20"/>
              </w:rPr>
              <w:t>5683</w:t>
            </w:r>
          </w:p>
        </w:tc>
        <w:tc>
          <w:tcPr>
            <w:tcW w:w="1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4F77C" w14:textId="77777777" w:rsidR="00AC0252" w:rsidRPr="00AC0252" w:rsidRDefault="00AC0252" w:rsidP="00C805AF">
            <w:pPr>
              <w:spacing w:before="100" w:beforeAutospacing="1" w:after="100" w:afterAutospacing="1" w:line="240" w:lineRule="auto"/>
              <w:jc w:val="center"/>
              <w:rPr>
                <w:rFonts w:ascii="Verdana" w:hAnsi="Verdana" w:cs="Aptos"/>
                <w:b/>
                <w:bCs/>
                <w:kern w:val="0"/>
                <w:sz w:val="20"/>
                <w:szCs w:val="20"/>
              </w:rPr>
            </w:pPr>
            <w:r w:rsidRPr="00AC0252">
              <w:rPr>
                <w:rFonts w:ascii="Verdana" w:hAnsi="Verdana" w:cs="Aptos"/>
                <w:b/>
                <w:bCs/>
                <w:kern w:val="0"/>
                <w:sz w:val="20"/>
                <w:szCs w:val="20"/>
              </w:rPr>
              <w:t>5502</w:t>
            </w:r>
          </w:p>
        </w:tc>
      </w:tr>
    </w:tbl>
    <w:bookmarkEnd w:id="1"/>
    <w:p w14:paraId="04464D0D" w14:textId="35B39405" w:rsidR="00AC0252" w:rsidRPr="00AC0252" w:rsidRDefault="00AC0252" w:rsidP="00C805AF">
      <w:pPr>
        <w:pStyle w:val="Akapitzlist"/>
        <w:numPr>
          <w:ilvl w:val="0"/>
          <w:numId w:val="5"/>
        </w:numPr>
        <w:spacing w:before="120" w:after="0" w:line="360" w:lineRule="auto"/>
        <w:ind w:left="714" w:hanging="357"/>
        <w:rPr>
          <w:rFonts w:ascii="Verdana" w:hAnsi="Verdana" w:cs="Calibri"/>
          <w:kern w:val="0"/>
          <w:sz w:val="20"/>
          <w:szCs w:val="20"/>
        </w:rPr>
      </w:pPr>
      <w:r>
        <w:rPr>
          <w:rFonts w:ascii="Verdana" w:hAnsi="Verdana" w:cs="Calibri"/>
          <w:kern w:val="0"/>
          <w:sz w:val="20"/>
          <w:szCs w:val="20"/>
        </w:rPr>
        <w:t>z</w:t>
      </w:r>
      <w:r w:rsidRPr="00AC0252">
        <w:rPr>
          <w:rFonts w:ascii="Verdana" w:hAnsi="Verdana" w:cs="Calibri"/>
          <w:kern w:val="0"/>
          <w:sz w:val="20"/>
          <w:szCs w:val="20"/>
        </w:rPr>
        <w:t>ameldowanych na pobyt stały</w:t>
      </w:r>
    </w:p>
    <w:tbl>
      <w:tblPr>
        <w:tblW w:w="0" w:type="auto"/>
        <w:tblCellMar>
          <w:left w:w="0" w:type="dxa"/>
          <w:right w:w="0" w:type="dxa"/>
        </w:tblCellMar>
        <w:tblLook w:val="04A0" w:firstRow="1" w:lastRow="0" w:firstColumn="1" w:lastColumn="0" w:noHBand="0" w:noVBand="1"/>
      </w:tblPr>
      <w:tblGrid>
        <w:gridCol w:w="3677"/>
        <w:gridCol w:w="1698"/>
        <w:gridCol w:w="1700"/>
        <w:gridCol w:w="1977"/>
      </w:tblGrid>
      <w:tr w:rsidR="00AC0252" w:rsidRPr="00AC0252" w14:paraId="5A7EAE45" w14:textId="77777777" w:rsidTr="002A65DE">
        <w:tc>
          <w:tcPr>
            <w:tcW w:w="3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7B002F" w14:textId="77777777" w:rsidR="00AC0252" w:rsidRPr="00AC0252" w:rsidRDefault="00AC0252" w:rsidP="002A65DE">
            <w:pPr>
              <w:spacing w:before="100" w:beforeAutospacing="1" w:after="100" w:afterAutospacing="1" w:line="360" w:lineRule="auto"/>
              <w:jc w:val="center"/>
              <w:rPr>
                <w:rFonts w:ascii="Verdana" w:hAnsi="Verdana" w:cs="Aptos"/>
                <w:b/>
                <w:bCs/>
                <w:kern w:val="0"/>
                <w:sz w:val="20"/>
                <w:szCs w:val="20"/>
              </w:rPr>
            </w:pPr>
            <w:r w:rsidRPr="00AC0252">
              <w:rPr>
                <w:rFonts w:ascii="Verdana" w:hAnsi="Verdana" w:cs="Aptos"/>
                <w:b/>
                <w:bCs/>
                <w:kern w:val="0"/>
                <w:sz w:val="20"/>
                <w:szCs w:val="20"/>
              </w:rPr>
              <w:t>Mieszkańcy</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C2DCD3" w14:textId="77777777" w:rsidR="00AC0252" w:rsidRPr="00AC0252" w:rsidRDefault="00AC0252" w:rsidP="00AC0252">
            <w:pPr>
              <w:spacing w:before="100" w:beforeAutospacing="1" w:after="100" w:afterAutospacing="1" w:line="360" w:lineRule="auto"/>
              <w:jc w:val="center"/>
              <w:rPr>
                <w:rFonts w:ascii="Verdana" w:hAnsi="Verdana" w:cs="Aptos"/>
                <w:b/>
                <w:bCs/>
                <w:kern w:val="0"/>
                <w:sz w:val="20"/>
                <w:szCs w:val="20"/>
              </w:rPr>
            </w:pPr>
            <w:r w:rsidRPr="00AC0252">
              <w:rPr>
                <w:rFonts w:ascii="Verdana" w:hAnsi="Verdana" w:cs="Aptos"/>
                <w:b/>
                <w:bCs/>
                <w:kern w:val="0"/>
                <w:sz w:val="20"/>
                <w:szCs w:val="20"/>
              </w:rPr>
              <w:t>31.12. 2023</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9E44A5" w14:textId="77777777" w:rsidR="00AC0252" w:rsidRPr="00AC0252" w:rsidRDefault="00AC0252" w:rsidP="00AC0252">
            <w:pPr>
              <w:spacing w:before="100" w:beforeAutospacing="1" w:after="100" w:afterAutospacing="1" w:line="360" w:lineRule="auto"/>
              <w:jc w:val="center"/>
              <w:rPr>
                <w:rFonts w:ascii="Verdana" w:hAnsi="Verdana" w:cs="Aptos"/>
                <w:b/>
                <w:bCs/>
                <w:kern w:val="0"/>
                <w:sz w:val="20"/>
                <w:szCs w:val="20"/>
              </w:rPr>
            </w:pPr>
            <w:r w:rsidRPr="00AC0252">
              <w:rPr>
                <w:rFonts w:ascii="Verdana" w:hAnsi="Verdana" w:cs="Aptos"/>
                <w:b/>
                <w:bCs/>
                <w:kern w:val="0"/>
                <w:sz w:val="20"/>
                <w:szCs w:val="20"/>
              </w:rPr>
              <w:t>31.12.2024</w:t>
            </w:r>
          </w:p>
        </w:tc>
        <w:tc>
          <w:tcPr>
            <w:tcW w:w="19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BC5E69" w14:textId="77777777" w:rsidR="00AC0252" w:rsidRPr="00AC0252" w:rsidRDefault="00AC0252" w:rsidP="00AC0252">
            <w:pPr>
              <w:spacing w:before="100" w:beforeAutospacing="1" w:after="100" w:afterAutospacing="1" w:line="360" w:lineRule="auto"/>
              <w:jc w:val="center"/>
              <w:rPr>
                <w:rFonts w:ascii="Verdana" w:hAnsi="Verdana" w:cs="Aptos"/>
                <w:b/>
                <w:bCs/>
                <w:kern w:val="0"/>
                <w:sz w:val="20"/>
                <w:szCs w:val="20"/>
              </w:rPr>
            </w:pPr>
            <w:r w:rsidRPr="00AC0252">
              <w:rPr>
                <w:rFonts w:ascii="Verdana" w:hAnsi="Verdana" w:cs="Aptos"/>
                <w:b/>
                <w:bCs/>
                <w:kern w:val="0"/>
                <w:sz w:val="20"/>
                <w:szCs w:val="20"/>
              </w:rPr>
              <w:t xml:space="preserve">30.09.2025 </w:t>
            </w:r>
          </w:p>
        </w:tc>
      </w:tr>
      <w:tr w:rsidR="00AC0252" w:rsidRPr="00AC0252" w14:paraId="36EB396D" w14:textId="77777777" w:rsidTr="002A65DE">
        <w:trPr>
          <w:trHeight w:val="550"/>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F07BE3" w14:textId="12F29D9C" w:rsidR="00AC0252" w:rsidRPr="00AC0252" w:rsidRDefault="002D3147" w:rsidP="002A65DE">
            <w:pPr>
              <w:spacing w:before="100" w:beforeAutospacing="1" w:after="100" w:afterAutospacing="1" w:line="276" w:lineRule="auto"/>
              <w:rPr>
                <w:rFonts w:ascii="Verdana" w:hAnsi="Verdana" w:cs="Aptos"/>
                <w:b/>
                <w:bCs/>
                <w:kern w:val="0"/>
                <w:sz w:val="20"/>
                <w:szCs w:val="20"/>
              </w:rPr>
            </w:pPr>
            <w:r>
              <w:rPr>
                <w:rFonts w:ascii="Verdana" w:hAnsi="Verdana" w:cs="Aptos"/>
                <w:b/>
                <w:bCs/>
                <w:kern w:val="0"/>
                <w:sz w:val="20"/>
                <w:szCs w:val="20"/>
              </w:rPr>
              <w:t>Wiek przedprodukcyjny</w:t>
            </w:r>
            <w:r>
              <w:rPr>
                <w:rFonts w:ascii="Verdana" w:hAnsi="Verdana" w:cs="Aptos"/>
                <w:b/>
                <w:bCs/>
                <w:kern w:val="0"/>
                <w:sz w:val="20"/>
                <w:szCs w:val="20"/>
              </w:rPr>
              <w:br/>
            </w:r>
            <w:r w:rsidR="00AC0252" w:rsidRPr="002D3147">
              <w:rPr>
                <w:rFonts w:ascii="Verdana" w:hAnsi="Verdana" w:cs="Aptos"/>
                <w:bCs/>
                <w:kern w:val="0"/>
                <w:sz w:val="20"/>
                <w:szCs w:val="16"/>
              </w:rPr>
              <w:t>(0-15)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D7FBE" w14:textId="77777777" w:rsidR="00AC0252" w:rsidRPr="00AC0252" w:rsidRDefault="00AC0252" w:rsidP="002A65DE">
            <w:pPr>
              <w:spacing w:before="100" w:beforeAutospacing="1" w:after="100" w:afterAutospacing="1" w:line="360" w:lineRule="auto"/>
              <w:jc w:val="center"/>
              <w:rPr>
                <w:rFonts w:ascii="Verdana" w:hAnsi="Verdana" w:cs="Aptos"/>
                <w:kern w:val="0"/>
                <w:sz w:val="20"/>
                <w:szCs w:val="20"/>
              </w:rPr>
            </w:pPr>
            <w:r w:rsidRPr="00AC0252">
              <w:rPr>
                <w:rFonts w:ascii="Verdana" w:hAnsi="Verdana" w:cs="Aptos"/>
                <w:kern w:val="0"/>
                <w:sz w:val="20"/>
                <w:szCs w:val="20"/>
              </w:rPr>
              <w:t>597</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AA726B" w14:textId="77777777" w:rsidR="00AC0252" w:rsidRPr="00AC0252" w:rsidRDefault="00AC0252" w:rsidP="002A65DE">
            <w:pPr>
              <w:spacing w:before="100" w:beforeAutospacing="1" w:after="100" w:afterAutospacing="1" w:line="360" w:lineRule="auto"/>
              <w:jc w:val="center"/>
              <w:rPr>
                <w:rFonts w:ascii="Verdana" w:hAnsi="Verdana" w:cs="Aptos"/>
                <w:kern w:val="0"/>
                <w:sz w:val="20"/>
                <w:szCs w:val="20"/>
              </w:rPr>
            </w:pPr>
            <w:r w:rsidRPr="00AC0252">
              <w:rPr>
                <w:rFonts w:ascii="Verdana" w:hAnsi="Verdana" w:cs="Aptos"/>
                <w:kern w:val="0"/>
                <w:sz w:val="20"/>
                <w:szCs w:val="20"/>
              </w:rPr>
              <w:t>561</w:t>
            </w:r>
          </w:p>
        </w:tc>
        <w:tc>
          <w:tcPr>
            <w:tcW w:w="1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436E8" w14:textId="77777777" w:rsidR="00AC0252" w:rsidRPr="00AC0252" w:rsidRDefault="00AC0252" w:rsidP="002A65DE">
            <w:pPr>
              <w:spacing w:before="100" w:beforeAutospacing="1" w:after="100" w:afterAutospacing="1" w:line="360" w:lineRule="auto"/>
              <w:jc w:val="center"/>
              <w:rPr>
                <w:rFonts w:ascii="Verdana" w:hAnsi="Verdana" w:cs="Aptos"/>
                <w:kern w:val="0"/>
                <w:sz w:val="20"/>
                <w:szCs w:val="20"/>
              </w:rPr>
            </w:pPr>
            <w:r w:rsidRPr="00AC0252">
              <w:rPr>
                <w:rFonts w:ascii="Verdana" w:hAnsi="Verdana" w:cs="Aptos"/>
                <w:kern w:val="0"/>
                <w:sz w:val="20"/>
                <w:szCs w:val="20"/>
              </w:rPr>
              <w:t>549</w:t>
            </w:r>
          </w:p>
        </w:tc>
      </w:tr>
      <w:tr w:rsidR="00AC0252" w:rsidRPr="00AC0252" w14:paraId="75DC3F80" w14:textId="77777777" w:rsidTr="002A65DE">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06DE97" w14:textId="77777777" w:rsidR="00AC0252" w:rsidRPr="00AC0252" w:rsidRDefault="00AC0252" w:rsidP="002A65DE">
            <w:pPr>
              <w:spacing w:before="100" w:beforeAutospacing="1" w:after="100" w:afterAutospacing="1" w:line="276" w:lineRule="auto"/>
              <w:rPr>
                <w:rFonts w:ascii="Verdana" w:hAnsi="Verdana" w:cs="Aptos"/>
                <w:b/>
                <w:bCs/>
                <w:kern w:val="0"/>
                <w:sz w:val="20"/>
                <w:szCs w:val="20"/>
              </w:rPr>
            </w:pPr>
            <w:r w:rsidRPr="00AC0252">
              <w:rPr>
                <w:rFonts w:ascii="Verdana" w:hAnsi="Verdana" w:cs="Aptos"/>
                <w:b/>
                <w:bCs/>
                <w:kern w:val="0"/>
                <w:sz w:val="20"/>
                <w:szCs w:val="20"/>
              </w:rPr>
              <w:t xml:space="preserve">Wiek produkcyjny </w:t>
            </w:r>
            <w:r w:rsidRPr="00AC0252">
              <w:rPr>
                <w:rFonts w:ascii="Verdana" w:hAnsi="Verdana" w:cs="Aptos"/>
                <w:b/>
                <w:bCs/>
                <w:kern w:val="0"/>
                <w:sz w:val="20"/>
                <w:szCs w:val="20"/>
              </w:rPr>
              <w:br/>
            </w:r>
            <w:r w:rsidRPr="002D3147">
              <w:rPr>
                <w:rFonts w:ascii="Verdana" w:hAnsi="Verdana" w:cs="Aptos"/>
                <w:bCs/>
                <w:kern w:val="0"/>
                <w:sz w:val="20"/>
                <w:szCs w:val="16"/>
              </w:rPr>
              <w:t>(kobiety 16-60; mężczyźni 16-65)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963873" w14:textId="77777777" w:rsidR="00AC0252" w:rsidRPr="00AC0252" w:rsidRDefault="00AC0252" w:rsidP="002A65DE">
            <w:pPr>
              <w:spacing w:before="100" w:beforeAutospacing="1" w:after="100" w:afterAutospacing="1" w:line="360" w:lineRule="auto"/>
              <w:jc w:val="center"/>
              <w:rPr>
                <w:rFonts w:ascii="Verdana" w:hAnsi="Verdana" w:cs="Aptos"/>
                <w:kern w:val="0"/>
                <w:sz w:val="20"/>
                <w:szCs w:val="20"/>
              </w:rPr>
            </w:pPr>
            <w:r w:rsidRPr="00AC0252">
              <w:rPr>
                <w:rFonts w:ascii="Verdana" w:hAnsi="Verdana" w:cs="Aptos"/>
                <w:kern w:val="0"/>
                <w:sz w:val="20"/>
                <w:szCs w:val="20"/>
              </w:rPr>
              <w:t>3099</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05556" w14:textId="77777777" w:rsidR="00AC0252" w:rsidRPr="00AC0252" w:rsidRDefault="00AC0252" w:rsidP="002A65DE">
            <w:pPr>
              <w:spacing w:before="100" w:beforeAutospacing="1" w:after="100" w:afterAutospacing="1" w:line="360" w:lineRule="auto"/>
              <w:jc w:val="center"/>
              <w:rPr>
                <w:rFonts w:ascii="Verdana" w:hAnsi="Verdana" w:cs="Aptos"/>
                <w:kern w:val="0"/>
                <w:sz w:val="20"/>
                <w:szCs w:val="20"/>
              </w:rPr>
            </w:pPr>
            <w:r w:rsidRPr="00AC0252">
              <w:rPr>
                <w:rFonts w:ascii="Verdana" w:hAnsi="Verdana" w:cs="Aptos"/>
                <w:kern w:val="0"/>
                <w:sz w:val="20"/>
                <w:szCs w:val="20"/>
              </w:rPr>
              <w:t>2994</w:t>
            </w:r>
          </w:p>
        </w:tc>
        <w:tc>
          <w:tcPr>
            <w:tcW w:w="1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6C1F9" w14:textId="77777777" w:rsidR="00AC0252" w:rsidRPr="00AC0252" w:rsidRDefault="00AC0252" w:rsidP="002A65DE">
            <w:pPr>
              <w:spacing w:before="100" w:beforeAutospacing="1" w:after="100" w:afterAutospacing="1" w:line="360" w:lineRule="auto"/>
              <w:jc w:val="center"/>
              <w:rPr>
                <w:rFonts w:ascii="Verdana" w:hAnsi="Verdana" w:cs="Aptos"/>
                <w:kern w:val="0"/>
                <w:sz w:val="20"/>
                <w:szCs w:val="20"/>
              </w:rPr>
            </w:pPr>
            <w:r w:rsidRPr="00AC0252">
              <w:rPr>
                <w:rFonts w:ascii="Verdana" w:hAnsi="Verdana" w:cs="Aptos"/>
                <w:kern w:val="0"/>
                <w:sz w:val="20"/>
                <w:szCs w:val="20"/>
              </w:rPr>
              <w:t>2934</w:t>
            </w:r>
          </w:p>
        </w:tc>
      </w:tr>
      <w:tr w:rsidR="00AC0252" w:rsidRPr="00AC0252" w14:paraId="1D5B3881" w14:textId="77777777" w:rsidTr="002A65DE">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7D0DBC" w14:textId="37CFAB71" w:rsidR="00AC0252" w:rsidRPr="00AC0252" w:rsidRDefault="00AC0252" w:rsidP="002A65DE">
            <w:pPr>
              <w:spacing w:before="100" w:beforeAutospacing="1" w:after="100" w:afterAutospacing="1" w:line="276" w:lineRule="auto"/>
              <w:rPr>
                <w:rFonts w:ascii="Verdana" w:hAnsi="Verdana" w:cs="Aptos"/>
                <w:b/>
                <w:bCs/>
                <w:kern w:val="0"/>
                <w:sz w:val="20"/>
                <w:szCs w:val="20"/>
              </w:rPr>
            </w:pPr>
            <w:r w:rsidRPr="00AC0252">
              <w:rPr>
                <w:rFonts w:ascii="Verdana" w:hAnsi="Verdana" w:cs="Aptos"/>
                <w:b/>
                <w:bCs/>
                <w:kern w:val="0"/>
                <w:sz w:val="20"/>
                <w:szCs w:val="20"/>
              </w:rPr>
              <w:t xml:space="preserve">Wiek </w:t>
            </w:r>
            <w:r w:rsidR="002D3147">
              <w:rPr>
                <w:rFonts w:ascii="Verdana" w:hAnsi="Verdana" w:cs="Aptos"/>
                <w:b/>
                <w:bCs/>
                <w:kern w:val="0"/>
                <w:sz w:val="20"/>
                <w:szCs w:val="20"/>
              </w:rPr>
              <w:t>poprodukcyjny</w:t>
            </w:r>
            <w:r w:rsidR="002D3147">
              <w:rPr>
                <w:rFonts w:ascii="Verdana" w:hAnsi="Verdana" w:cs="Aptos"/>
                <w:b/>
                <w:bCs/>
                <w:kern w:val="0"/>
                <w:sz w:val="20"/>
                <w:szCs w:val="20"/>
              </w:rPr>
              <w:br/>
            </w:r>
            <w:r w:rsidR="002A65DE">
              <w:rPr>
                <w:rFonts w:ascii="Verdana" w:hAnsi="Verdana" w:cs="Aptos"/>
                <w:bCs/>
                <w:kern w:val="0"/>
                <w:sz w:val="20"/>
                <w:szCs w:val="20"/>
              </w:rPr>
              <w:t>(</w:t>
            </w:r>
            <w:r w:rsidRPr="002D3147">
              <w:rPr>
                <w:rFonts w:ascii="Verdana" w:hAnsi="Verdana" w:cs="Aptos"/>
                <w:bCs/>
                <w:kern w:val="0"/>
                <w:sz w:val="20"/>
                <w:szCs w:val="20"/>
              </w:rPr>
              <w:t>K&gt;60 M&gt;65</w:t>
            </w:r>
            <w:r w:rsidR="002A65DE">
              <w:rPr>
                <w:rFonts w:ascii="Verdana" w:hAnsi="Verdana" w:cs="Aptos"/>
                <w:bCs/>
                <w:kern w:val="0"/>
                <w:sz w:val="20"/>
                <w:szCs w:val="20"/>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49F11" w14:textId="77777777" w:rsidR="00AC0252" w:rsidRPr="00AC0252" w:rsidRDefault="00AC0252" w:rsidP="002A65DE">
            <w:pPr>
              <w:spacing w:before="100" w:beforeAutospacing="1" w:after="100" w:afterAutospacing="1" w:line="276" w:lineRule="auto"/>
              <w:jc w:val="center"/>
              <w:rPr>
                <w:rFonts w:ascii="Verdana" w:hAnsi="Verdana" w:cs="Aptos"/>
                <w:kern w:val="0"/>
                <w:sz w:val="20"/>
                <w:szCs w:val="20"/>
              </w:rPr>
            </w:pPr>
            <w:r w:rsidRPr="00AC0252">
              <w:rPr>
                <w:rFonts w:ascii="Verdana" w:hAnsi="Verdana" w:cs="Aptos"/>
                <w:kern w:val="0"/>
                <w:sz w:val="20"/>
                <w:szCs w:val="20"/>
              </w:rPr>
              <w:t>1510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D72ABD" w14:textId="77777777" w:rsidR="00AC0252" w:rsidRPr="00AC0252" w:rsidRDefault="00AC0252" w:rsidP="002A65DE">
            <w:pPr>
              <w:spacing w:before="100" w:beforeAutospacing="1" w:after="100" w:afterAutospacing="1" w:line="276" w:lineRule="auto"/>
              <w:jc w:val="center"/>
              <w:rPr>
                <w:rFonts w:ascii="Verdana" w:hAnsi="Verdana" w:cs="Aptos"/>
                <w:kern w:val="0"/>
                <w:sz w:val="20"/>
                <w:szCs w:val="20"/>
              </w:rPr>
            </w:pPr>
            <w:r w:rsidRPr="00AC0252">
              <w:rPr>
                <w:rFonts w:ascii="Verdana" w:hAnsi="Verdana" w:cs="Aptos"/>
                <w:kern w:val="0"/>
                <w:sz w:val="20"/>
                <w:szCs w:val="20"/>
              </w:rPr>
              <w:t>1534</w:t>
            </w:r>
          </w:p>
        </w:tc>
        <w:tc>
          <w:tcPr>
            <w:tcW w:w="1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8F6D26" w14:textId="77777777" w:rsidR="00AC0252" w:rsidRPr="00AC0252" w:rsidRDefault="00AC0252" w:rsidP="002A65DE">
            <w:pPr>
              <w:spacing w:before="100" w:beforeAutospacing="1" w:after="100" w:afterAutospacing="1" w:line="276" w:lineRule="auto"/>
              <w:jc w:val="center"/>
              <w:rPr>
                <w:rFonts w:ascii="Verdana" w:hAnsi="Verdana" w:cs="Aptos"/>
                <w:kern w:val="0"/>
                <w:sz w:val="20"/>
                <w:szCs w:val="20"/>
              </w:rPr>
            </w:pPr>
            <w:r w:rsidRPr="00AC0252">
              <w:rPr>
                <w:rFonts w:ascii="Verdana" w:hAnsi="Verdana" w:cs="Aptos"/>
                <w:kern w:val="0"/>
                <w:sz w:val="20"/>
                <w:szCs w:val="20"/>
              </w:rPr>
              <w:t>1530</w:t>
            </w:r>
          </w:p>
        </w:tc>
      </w:tr>
      <w:tr w:rsidR="00AC0252" w:rsidRPr="00AC0252" w14:paraId="38A74FF7" w14:textId="77777777" w:rsidTr="00D00FA1">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35D57" w14:textId="77777777" w:rsidR="00AC0252" w:rsidRPr="00AC0252" w:rsidRDefault="00AC0252" w:rsidP="00232DCE">
            <w:pPr>
              <w:spacing w:before="100" w:beforeAutospacing="1" w:after="100" w:afterAutospacing="1" w:line="240" w:lineRule="auto"/>
              <w:jc w:val="center"/>
              <w:rPr>
                <w:rFonts w:ascii="Verdana" w:hAnsi="Verdana" w:cs="Aptos"/>
                <w:b/>
                <w:bCs/>
                <w:kern w:val="0"/>
                <w:sz w:val="20"/>
                <w:szCs w:val="20"/>
              </w:rPr>
            </w:pPr>
            <w:r w:rsidRPr="00AC0252">
              <w:rPr>
                <w:rFonts w:ascii="Verdana" w:hAnsi="Verdana" w:cs="Aptos"/>
                <w:b/>
                <w:bCs/>
                <w:kern w:val="0"/>
                <w:sz w:val="20"/>
                <w:szCs w:val="20"/>
              </w:rPr>
              <w:t>OGÓŁEM</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370C073" w14:textId="77777777" w:rsidR="00AC0252" w:rsidRPr="00AC0252" w:rsidRDefault="00AC0252" w:rsidP="00232DCE">
            <w:pPr>
              <w:spacing w:before="100" w:beforeAutospacing="1" w:after="100" w:afterAutospacing="1" w:line="240" w:lineRule="auto"/>
              <w:jc w:val="center"/>
              <w:rPr>
                <w:rFonts w:ascii="Verdana" w:hAnsi="Verdana" w:cs="Aptos"/>
                <w:b/>
                <w:bCs/>
                <w:kern w:val="0"/>
                <w:sz w:val="20"/>
                <w:szCs w:val="20"/>
              </w:rPr>
            </w:pPr>
            <w:r w:rsidRPr="00AC0252">
              <w:rPr>
                <w:rFonts w:ascii="Verdana" w:hAnsi="Verdana" w:cs="Aptos"/>
                <w:b/>
                <w:bCs/>
                <w:kern w:val="0"/>
                <w:sz w:val="20"/>
                <w:szCs w:val="20"/>
              </w:rPr>
              <w:t>5206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793E08E" w14:textId="77777777" w:rsidR="00AC0252" w:rsidRPr="00AC0252" w:rsidRDefault="00AC0252" w:rsidP="00232DCE">
            <w:pPr>
              <w:spacing w:before="100" w:beforeAutospacing="1" w:after="100" w:afterAutospacing="1" w:line="240" w:lineRule="auto"/>
              <w:jc w:val="center"/>
              <w:rPr>
                <w:rFonts w:ascii="Verdana" w:hAnsi="Verdana" w:cs="Aptos"/>
                <w:b/>
                <w:bCs/>
                <w:kern w:val="0"/>
                <w:sz w:val="20"/>
                <w:szCs w:val="20"/>
              </w:rPr>
            </w:pPr>
            <w:r w:rsidRPr="00AC0252">
              <w:rPr>
                <w:rFonts w:ascii="Verdana" w:hAnsi="Verdana" w:cs="Aptos"/>
                <w:b/>
                <w:bCs/>
                <w:kern w:val="0"/>
                <w:sz w:val="20"/>
                <w:szCs w:val="20"/>
              </w:rPr>
              <w:t>5089</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14:paraId="7F1A8D2F" w14:textId="77777777" w:rsidR="00AC0252" w:rsidRPr="00AC0252" w:rsidRDefault="00AC0252" w:rsidP="00232DCE">
            <w:pPr>
              <w:spacing w:before="100" w:beforeAutospacing="1" w:after="100" w:afterAutospacing="1" w:line="240" w:lineRule="auto"/>
              <w:jc w:val="center"/>
              <w:rPr>
                <w:rFonts w:ascii="Verdana" w:hAnsi="Verdana" w:cs="Aptos"/>
                <w:b/>
                <w:bCs/>
                <w:kern w:val="0"/>
                <w:sz w:val="20"/>
                <w:szCs w:val="20"/>
              </w:rPr>
            </w:pPr>
            <w:r w:rsidRPr="00AC0252">
              <w:rPr>
                <w:rFonts w:ascii="Verdana" w:hAnsi="Verdana" w:cs="Aptos"/>
                <w:b/>
                <w:bCs/>
                <w:kern w:val="0"/>
                <w:sz w:val="20"/>
                <w:szCs w:val="20"/>
              </w:rPr>
              <w:t>5013</w:t>
            </w:r>
          </w:p>
        </w:tc>
      </w:tr>
    </w:tbl>
    <w:p w14:paraId="1E7CA5A8" w14:textId="51761F31" w:rsidR="00C12AE2" w:rsidRPr="00C55C1D" w:rsidRDefault="00A22F99" w:rsidP="003253DB">
      <w:pPr>
        <w:pStyle w:val="NormalnyWeb"/>
        <w:spacing w:before="0" w:beforeAutospacing="0"/>
        <w:jc w:val="both"/>
        <w:rPr>
          <w:rFonts w:ascii="Verdana" w:hAnsi="Verdana"/>
          <w:i/>
          <w:iCs/>
          <w:sz w:val="16"/>
          <w:szCs w:val="16"/>
        </w:rPr>
      </w:pPr>
      <w:r w:rsidRPr="00C55C1D">
        <w:rPr>
          <w:rFonts w:ascii="Verdana" w:hAnsi="Verdana"/>
          <w:i/>
          <w:iCs/>
          <w:sz w:val="16"/>
          <w:szCs w:val="16"/>
        </w:rPr>
        <w:t>Źródło:</w:t>
      </w:r>
      <w:r w:rsidR="000A6974" w:rsidRPr="00C55C1D">
        <w:rPr>
          <w:rFonts w:ascii="Verdana" w:hAnsi="Verdana"/>
          <w:i/>
          <w:iCs/>
          <w:sz w:val="16"/>
          <w:szCs w:val="16"/>
        </w:rPr>
        <w:t xml:space="preserve"> </w:t>
      </w:r>
      <w:r w:rsidR="0076484E">
        <w:rPr>
          <w:rFonts w:ascii="Verdana" w:hAnsi="Verdana"/>
          <w:i/>
          <w:iCs/>
          <w:sz w:val="16"/>
          <w:szCs w:val="16"/>
        </w:rPr>
        <w:t>dane</w:t>
      </w:r>
      <w:r w:rsidRPr="00C55C1D">
        <w:rPr>
          <w:rFonts w:ascii="Verdana" w:hAnsi="Verdana"/>
          <w:i/>
          <w:iCs/>
          <w:sz w:val="16"/>
          <w:szCs w:val="16"/>
        </w:rPr>
        <w:t xml:space="preserve"> Referat</w:t>
      </w:r>
      <w:r w:rsidR="000A6974" w:rsidRPr="00C55C1D">
        <w:rPr>
          <w:rFonts w:ascii="Verdana" w:hAnsi="Verdana"/>
          <w:i/>
          <w:iCs/>
          <w:sz w:val="16"/>
          <w:szCs w:val="16"/>
        </w:rPr>
        <w:t>u</w:t>
      </w:r>
      <w:r w:rsidRPr="00C55C1D">
        <w:rPr>
          <w:rFonts w:ascii="Verdana" w:hAnsi="Verdana"/>
          <w:i/>
          <w:iCs/>
          <w:sz w:val="16"/>
          <w:szCs w:val="16"/>
        </w:rPr>
        <w:t xml:space="preserve"> Organizacji Spraw Społecznych Urzędu Miejskiego w Szklarskiej Porębie</w:t>
      </w:r>
    </w:p>
    <w:p w14:paraId="724DE010" w14:textId="6B2A63D5" w:rsidR="00284D96" w:rsidRDefault="00284D96" w:rsidP="00F219A4">
      <w:pPr>
        <w:pStyle w:val="NormalnyWeb"/>
        <w:spacing w:line="360" w:lineRule="auto"/>
        <w:jc w:val="both"/>
        <w:rPr>
          <w:rFonts w:ascii="Verdana" w:hAnsi="Verdana"/>
          <w:sz w:val="20"/>
          <w:szCs w:val="20"/>
        </w:rPr>
      </w:pPr>
      <w:r w:rsidRPr="00284D96">
        <w:rPr>
          <w:rFonts w:ascii="Verdana" w:hAnsi="Verdana"/>
          <w:sz w:val="20"/>
          <w:szCs w:val="20"/>
        </w:rPr>
        <w:t>Podobnie jak wiele innych gmin w Polsce</w:t>
      </w:r>
      <w:r w:rsidR="0034116C">
        <w:rPr>
          <w:rFonts w:ascii="Verdana" w:hAnsi="Verdana"/>
          <w:sz w:val="20"/>
          <w:szCs w:val="20"/>
        </w:rPr>
        <w:t>, Szklarska Poręba boryka się z </w:t>
      </w:r>
      <w:r w:rsidRPr="00284D96">
        <w:rPr>
          <w:rFonts w:ascii="Verdana" w:hAnsi="Verdana"/>
          <w:sz w:val="20"/>
          <w:szCs w:val="20"/>
        </w:rPr>
        <w:t>problemami demograficznymi, takimi jak starzenie się społeczeństwa oraz odpływ młodych mieszkańców. Zjawiska te znacząco wpływają na funkcjonowanie lokalnej społeczności. Liczba osób w wieku poprodukcyjnym systematycznie rośnie, co przekłada się na rosnące obciążenie systemów opieki społecznej i zdrowotnej. Jednocześnie utrzymuje się niski wskaźnik urodzeń — w 2024 roku odnotowano zaledw</w:t>
      </w:r>
      <w:r w:rsidR="0034116C">
        <w:rPr>
          <w:rFonts w:ascii="Verdana" w:hAnsi="Verdana"/>
          <w:sz w:val="20"/>
          <w:szCs w:val="20"/>
        </w:rPr>
        <w:t xml:space="preserve">ie 13 nowo narodzonych dzieci — </w:t>
      </w:r>
      <w:r w:rsidRPr="00284D96">
        <w:rPr>
          <w:rFonts w:ascii="Verdana" w:hAnsi="Verdana"/>
          <w:sz w:val="20"/>
          <w:szCs w:val="20"/>
        </w:rPr>
        <w:t>co dodatkowo przyczynia się do spadku liczby ludności.</w:t>
      </w:r>
    </w:p>
    <w:p w14:paraId="407D3F0F" w14:textId="5FB4DF34" w:rsidR="00534814" w:rsidRPr="00534814" w:rsidRDefault="00534814" w:rsidP="002A65DE">
      <w:pPr>
        <w:pStyle w:val="NormalnyWeb"/>
        <w:spacing w:before="120" w:beforeAutospacing="0" w:after="120" w:afterAutospacing="0" w:line="360" w:lineRule="auto"/>
        <w:jc w:val="both"/>
        <w:rPr>
          <w:rFonts w:ascii="Verdana" w:hAnsi="Verdana"/>
          <w:sz w:val="20"/>
          <w:szCs w:val="20"/>
        </w:rPr>
      </w:pPr>
      <w:r w:rsidRPr="00534814">
        <w:rPr>
          <w:rStyle w:val="Pogrubienie"/>
          <w:rFonts w:ascii="Verdana" w:eastAsiaTheme="majorEastAsia" w:hAnsi="Verdana"/>
          <w:b w:val="0"/>
          <w:bCs w:val="0"/>
          <w:sz w:val="20"/>
          <w:szCs w:val="20"/>
        </w:rPr>
        <w:lastRenderedPageBreak/>
        <w:t>Edukacja</w:t>
      </w:r>
      <w:r w:rsidRPr="00534814">
        <w:rPr>
          <w:rFonts w:ascii="Verdana" w:hAnsi="Verdana"/>
          <w:sz w:val="20"/>
          <w:szCs w:val="20"/>
        </w:rPr>
        <w:t xml:space="preserve"> stanowi istotny element wspierania rodzin </w:t>
      </w:r>
      <w:r>
        <w:rPr>
          <w:rFonts w:ascii="Verdana" w:hAnsi="Verdana"/>
          <w:sz w:val="20"/>
          <w:szCs w:val="20"/>
        </w:rPr>
        <w:t xml:space="preserve">z </w:t>
      </w:r>
      <w:r w:rsidRPr="00534814">
        <w:rPr>
          <w:rFonts w:ascii="Verdana" w:hAnsi="Verdana"/>
          <w:sz w:val="20"/>
          <w:szCs w:val="20"/>
        </w:rPr>
        <w:t>Gminy Szklarska Poręba.</w:t>
      </w:r>
      <w:r w:rsidR="003906D5">
        <w:rPr>
          <w:rFonts w:ascii="Verdana" w:hAnsi="Verdana"/>
          <w:sz w:val="20"/>
          <w:szCs w:val="20"/>
        </w:rPr>
        <w:t xml:space="preserve"> Na terenie miasta funkcjonuje dobrze </w:t>
      </w:r>
      <w:r w:rsidRPr="00534814">
        <w:rPr>
          <w:rFonts w:ascii="Verdana" w:hAnsi="Verdana"/>
          <w:sz w:val="20"/>
          <w:szCs w:val="20"/>
        </w:rPr>
        <w:t>rozwinięt</w:t>
      </w:r>
      <w:r w:rsidR="001B36B6">
        <w:rPr>
          <w:rFonts w:ascii="Verdana" w:hAnsi="Verdana"/>
          <w:sz w:val="20"/>
          <w:szCs w:val="20"/>
        </w:rPr>
        <w:t>a</w:t>
      </w:r>
      <w:r w:rsidRPr="00534814">
        <w:rPr>
          <w:rFonts w:ascii="Verdana" w:hAnsi="Verdana"/>
          <w:sz w:val="20"/>
          <w:szCs w:val="20"/>
        </w:rPr>
        <w:t xml:space="preserve"> infrastruktur</w:t>
      </w:r>
      <w:r w:rsidR="001B36B6">
        <w:rPr>
          <w:rFonts w:ascii="Verdana" w:hAnsi="Verdana"/>
          <w:sz w:val="20"/>
          <w:szCs w:val="20"/>
        </w:rPr>
        <w:t>a</w:t>
      </w:r>
      <w:r w:rsidRPr="00534814">
        <w:rPr>
          <w:rFonts w:ascii="Verdana" w:hAnsi="Verdana"/>
          <w:sz w:val="20"/>
          <w:szCs w:val="20"/>
        </w:rPr>
        <w:t xml:space="preserve"> eduka</w:t>
      </w:r>
      <w:r w:rsidR="0034116C">
        <w:rPr>
          <w:rFonts w:ascii="Verdana" w:hAnsi="Verdana"/>
          <w:sz w:val="20"/>
          <w:szCs w:val="20"/>
        </w:rPr>
        <w:t>cyjn</w:t>
      </w:r>
      <w:r w:rsidR="001B36B6">
        <w:rPr>
          <w:rFonts w:ascii="Verdana" w:hAnsi="Verdana"/>
          <w:sz w:val="20"/>
          <w:szCs w:val="20"/>
        </w:rPr>
        <w:t>a</w:t>
      </w:r>
      <w:r w:rsidR="0034116C">
        <w:rPr>
          <w:rFonts w:ascii="Verdana" w:hAnsi="Verdana"/>
          <w:sz w:val="20"/>
          <w:szCs w:val="20"/>
        </w:rPr>
        <w:t xml:space="preserve"> na poziomie podstawowym i </w:t>
      </w:r>
      <w:r w:rsidRPr="00534814">
        <w:rPr>
          <w:rFonts w:ascii="Verdana" w:hAnsi="Verdana"/>
          <w:sz w:val="20"/>
          <w:szCs w:val="20"/>
        </w:rPr>
        <w:t xml:space="preserve">średnim, zapewniając dzieciom i młodzieży odpowiednie </w:t>
      </w:r>
      <w:r w:rsidR="0034116C">
        <w:rPr>
          <w:rFonts w:ascii="Verdana" w:hAnsi="Verdana"/>
          <w:sz w:val="20"/>
          <w:szCs w:val="20"/>
        </w:rPr>
        <w:t>warunki do nauki i rozwoju. W </w:t>
      </w:r>
      <w:r w:rsidRPr="00534814">
        <w:rPr>
          <w:rFonts w:ascii="Verdana" w:hAnsi="Verdana"/>
          <w:sz w:val="20"/>
          <w:szCs w:val="20"/>
        </w:rPr>
        <w:t>placówkach oświatowych podejmowane są działania mające na celu wyrównywanie szans edukacyjnych oraz wspieranie uczniów z rodzin znajdujących się w trudnej sytuacji życiowej.</w:t>
      </w:r>
    </w:p>
    <w:p w14:paraId="793F0EBE" w14:textId="001CC8F8" w:rsidR="00534814" w:rsidRPr="00534814" w:rsidRDefault="00534814" w:rsidP="002A65DE">
      <w:pPr>
        <w:pStyle w:val="NormalnyWeb"/>
        <w:spacing w:before="0" w:beforeAutospacing="0" w:after="120" w:afterAutospacing="0" w:line="360" w:lineRule="auto"/>
        <w:jc w:val="both"/>
        <w:rPr>
          <w:rFonts w:ascii="Verdana" w:hAnsi="Verdana"/>
          <w:sz w:val="20"/>
          <w:szCs w:val="20"/>
        </w:rPr>
      </w:pPr>
      <w:r w:rsidRPr="00534814">
        <w:rPr>
          <w:rFonts w:ascii="Verdana" w:hAnsi="Verdana"/>
          <w:sz w:val="20"/>
          <w:szCs w:val="20"/>
        </w:rPr>
        <w:t>Na terenie Gminy aktywnie działają również organizac</w:t>
      </w:r>
      <w:r w:rsidR="00F219A4">
        <w:rPr>
          <w:rFonts w:ascii="Verdana" w:hAnsi="Verdana"/>
          <w:sz w:val="20"/>
          <w:szCs w:val="20"/>
        </w:rPr>
        <w:t>je pozarządowe oraz</w:t>
      </w:r>
      <w:r w:rsidRPr="00534814">
        <w:rPr>
          <w:rFonts w:ascii="Verdana" w:hAnsi="Verdana"/>
          <w:sz w:val="20"/>
          <w:szCs w:val="20"/>
        </w:rPr>
        <w:t xml:space="preserve"> </w:t>
      </w:r>
      <w:r>
        <w:rPr>
          <w:rFonts w:ascii="Verdana" w:hAnsi="Verdana"/>
          <w:sz w:val="20"/>
          <w:szCs w:val="20"/>
        </w:rPr>
        <w:t>Mi</w:t>
      </w:r>
      <w:r w:rsidR="00F219A4">
        <w:rPr>
          <w:rFonts w:ascii="Verdana" w:hAnsi="Verdana"/>
          <w:sz w:val="20"/>
          <w:szCs w:val="20"/>
        </w:rPr>
        <w:t>ejski Ośrodek Kultury Sportu i A</w:t>
      </w:r>
      <w:r>
        <w:rPr>
          <w:rFonts w:ascii="Verdana" w:hAnsi="Verdana"/>
          <w:sz w:val="20"/>
          <w:szCs w:val="20"/>
        </w:rPr>
        <w:t>ktywności Lokalnej</w:t>
      </w:r>
      <w:r w:rsidRPr="00534814">
        <w:rPr>
          <w:rFonts w:ascii="Verdana" w:hAnsi="Verdana"/>
          <w:sz w:val="20"/>
          <w:szCs w:val="20"/>
        </w:rPr>
        <w:t>, które wspieraj</w:t>
      </w:r>
      <w:r w:rsidR="00F219A4">
        <w:rPr>
          <w:rFonts w:ascii="Verdana" w:hAnsi="Verdana"/>
          <w:sz w:val="20"/>
          <w:szCs w:val="20"/>
        </w:rPr>
        <w:t>ą rozwój zainteresowań dzieci i </w:t>
      </w:r>
      <w:r w:rsidRPr="00534814">
        <w:rPr>
          <w:rFonts w:ascii="Verdana" w:hAnsi="Verdana"/>
          <w:sz w:val="20"/>
          <w:szCs w:val="20"/>
        </w:rPr>
        <w:t>młodzieży oraz kształtowanie postaw społecznych. Lokalne inicjatywy kulturalne, sportowe i rekreacyjne sprzyjają integracji mieszkańców oraz wzmacniają więzi rodzinne i międzypokoleniowe.</w:t>
      </w:r>
    </w:p>
    <w:p w14:paraId="455FD175" w14:textId="13D1F8B6" w:rsidR="00AE45A0" w:rsidRPr="00AE45A0" w:rsidRDefault="005C6401" w:rsidP="002A65DE">
      <w:pPr>
        <w:pStyle w:val="NormalnyWeb"/>
        <w:spacing w:before="120" w:beforeAutospacing="0" w:after="0" w:afterAutospacing="0"/>
        <w:rPr>
          <w:rFonts w:ascii="Verdana" w:hAnsi="Verdana"/>
          <w:sz w:val="20"/>
          <w:szCs w:val="20"/>
        </w:rPr>
      </w:pPr>
      <w:r w:rsidRPr="005C6401">
        <w:rPr>
          <w:rFonts w:ascii="Verdana" w:hAnsi="Verdana"/>
          <w:b/>
          <w:bCs/>
          <w:sz w:val="20"/>
          <w:szCs w:val="20"/>
        </w:rPr>
        <w:t>Tabela nr 2</w:t>
      </w:r>
      <w:r>
        <w:rPr>
          <w:rFonts w:ascii="Verdana" w:hAnsi="Verdana"/>
          <w:sz w:val="20"/>
          <w:szCs w:val="20"/>
        </w:rPr>
        <w:t xml:space="preserve"> Sytuacja edukacyjna dzieci i młodzieży</w:t>
      </w:r>
      <w:r w:rsidR="003E71C8">
        <w:rPr>
          <w:rFonts w:ascii="Verdana" w:hAnsi="Verdana"/>
          <w:sz w:val="20"/>
          <w:szCs w:val="20"/>
        </w:rPr>
        <w:t xml:space="preserve"> (stan na 01.09.)</w:t>
      </w:r>
    </w:p>
    <w:tbl>
      <w:tblPr>
        <w:tblStyle w:val="Tabela-Siatka"/>
        <w:tblW w:w="0" w:type="auto"/>
        <w:tblLook w:val="04A0" w:firstRow="1" w:lastRow="0" w:firstColumn="1" w:lastColumn="0" w:noHBand="0" w:noVBand="1"/>
      </w:tblPr>
      <w:tblGrid>
        <w:gridCol w:w="3650"/>
        <w:gridCol w:w="2706"/>
        <w:gridCol w:w="2706"/>
      </w:tblGrid>
      <w:tr w:rsidR="005C6401" w14:paraId="40572833" w14:textId="77777777" w:rsidTr="00F219A4">
        <w:tc>
          <w:tcPr>
            <w:tcW w:w="3685" w:type="dxa"/>
            <w:vAlign w:val="center"/>
          </w:tcPr>
          <w:p w14:paraId="0AE059F2" w14:textId="6CD577F9" w:rsidR="005C6401" w:rsidRDefault="005C6401" w:rsidP="00F219A4">
            <w:pPr>
              <w:jc w:val="center"/>
              <w:rPr>
                <w:rFonts w:ascii="Verdana" w:hAnsi="Verdana"/>
                <w:b/>
                <w:bCs/>
                <w:color w:val="000000" w:themeColor="text1"/>
                <w:sz w:val="20"/>
                <w:szCs w:val="20"/>
              </w:rPr>
            </w:pPr>
            <w:bookmarkStart w:id="2" w:name="_Hlk209702390"/>
            <w:r>
              <w:rPr>
                <w:rFonts w:ascii="Verdana" w:hAnsi="Verdana"/>
                <w:b/>
                <w:bCs/>
                <w:color w:val="000000" w:themeColor="text1"/>
                <w:sz w:val="20"/>
                <w:szCs w:val="20"/>
              </w:rPr>
              <w:t>Placówka</w:t>
            </w:r>
          </w:p>
        </w:tc>
        <w:tc>
          <w:tcPr>
            <w:tcW w:w="2721" w:type="dxa"/>
            <w:vAlign w:val="center"/>
          </w:tcPr>
          <w:p w14:paraId="5BE74917" w14:textId="67416643" w:rsidR="005C6401" w:rsidRDefault="00530726" w:rsidP="00F219A4">
            <w:pPr>
              <w:jc w:val="center"/>
              <w:rPr>
                <w:rFonts w:ascii="Verdana" w:hAnsi="Verdana"/>
                <w:b/>
                <w:bCs/>
                <w:color w:val="000000" w:themeColor="text1"/>
                <w:sz w:val="20"/>
                <w:szCs w:val="20"/>
              </w:rPr>
            </w:pPr>
            <w:r>
              <w:rPr>
                <w:rFonts w:ascii="Verdana" w:hAnsi="Verdana"/>
                <w:b/>
                <w:bCs/>
                <w:color w:val="000000" w:themeColor="text1"/>
                <w:sz w:val="20"/>
                <w:szCs w:val="20"/>
              </w:rPr>
              <w:t>Liczba dzieci uczęszczających w </w:t>
            </w:r>
            <w:r w:rsidR="005C6401">
              <w:rPr>
                <w:rFonts w:ascii="Verdana" w:hAnsi="Verdana"/>
                <w:b/>
                <w:bCs/>
                <w:color w:val="000000" w:themeColor="text1"/>
                <w:sz w:val="20"/>
                <w:szCs w:val="20"/>
              </w:rPr>
              <w:t>roku 2023</w:t>
            </w:r>
          </w:p>
        </w:tc>
        <w:tc>
          <w:tcPr>
            <w:tcW w:w="2721" w:type="dxa"/>
            <w:vAlign w:val="center"/>
          </w:tcPr>
          <w:p w14:paraId="52EBEFB1" w14:textId="51678AB6" w:rsidR="005C6401" w:rsidRDefault="00530726" w:rsidP="00F219A4">
            <w:pPr>
              <w:jc w:val="center"/>
              <w:rPr>
                <w:rFonts w:ascii="Verdana" w:hAnsi="Verdana"/>
                <w:b/>
                <w:bCs/>
                <w:color w:val="000000" w:themeColor="text1"/>
                <w:sz w:val="20"/>
                <w:szCs w:val="20"/>
              </w:rPr>
            </w:pPr>
            <w:r>
              <w:rPr>
                <w:rFonts w:ascii="Verdana" w:hAnsi="Verdana"/>
                <w:b/>
                <w:bCs/>
                <w:color w:val="000000" w:themeColor="text1"/>
                <w:sz w:val="20"/>
                <w:szCs w:val="20"/>
              </w:rPr>
              <w:t>Liczba dzieci uczęszczających w </w:t>
            </w:r>
            <w:r w:rsidR="005C6401">
              <w:rPr>
                <w:rFonts w:ascii="Verdana" w:hAnsi="Verdana"/>
                <w:b/>
                <w:bCs/>
                <w:color w:val="000000" w:themeColor="text1"/>
                <w:sz w:val="20"/>
                <w:szCs w:val="20"/>
              </w:rPr>
              <w:t>roku 2024</w:t>
            </w:r>
          </w:p>
        </w:tc>
      </w:tr>
      <w:tr w:rsidR="005C6401" w14:paraId="4BDDB737" w14:textId="77777777" w:rsidTr="00530726">
        <w:trPr>
          <w:trHeight w:val="624"/>
        </w:trPr>
        <w:tc>
          <w:tcPr>
            <w:tcW w:w="3685" w:type="dxa"/>
            <w:vAlign w:val="center"/>
          </w:tcPr>
          <w:p w14:paraId="6AAE10A1" w14:textId="5C5C48B4" w:rsidR="005C6401" w:rsidRDefault="005C6401" w:rsidP="00C805AF">
            <w:pPr>
              <w:jc w:val="center"/>
              <w:rPr>
                <w:rFonts w:ascii="Verdana" w:hAnsi="Verdana"/>
                <w:b/>
                <w:bCs/>
                <w:color w:val="000000" w:themeColor="text1"/>
                <w:sz w:val="20"/>
                <w:szCs w:val="20"/>
              </w:rPr>
            </w:pPr>
            <w:r>
              <w:rPr>
                <w:rFonts w:ascii="Verdana" w:hAnsi="Verdana"/>
                <w:b/>
                <w:bCs/>
                <w:color w:val="000000" w:themeColor="text1"/>
                <w:sz w:val="20"/>
                <w:szCs w:val="20"/>
              </w:rPr>
              <w:t>Samorządowy Integracyjny Żłobek „Magiczny Świat Maluchów”</w:t>
            </w:r>
          </w:p>
        </w:tc>
        <w:tc>
          <w:tcPr>
            <w:tcW w:w="2721" w:type="dxa"/>
            <w:vAlign w:val="center"/>
          </w:tcPr>
          <w:p w14:paraId="32C0E41B" w14:textId="165D6F7E" w:rsidR="005C6401" w:rsidRPr="003E71C8" w:rsidRDefault="003E71C8" w:rsidP="00C805AF">
            <w:pPr>
              <w:jc w:val="center"/>
              <w:rPr>
                <w:rFonts w:ascii="Verdana" w:hAnsi="Verdana"/>
                <w:color w:val="000000" w:themeColor="text1"/>
                <w:sz w:val="20"/>
                <w:szCs w:val="20"/>
              </w:rPr>
            </w:pPr>
            <w:r w:rsidRPr="003E71C8">
              <w:rPr>
                <w:rFonts w:ascii="Verdana" w:hAnsi="Verdana"/>
                <w:color w:val="000000" w:themeColor="text1"/>
                <w:sz w:val="20"/>
                <w:szCs w:val="20"/>
              </w:rPr>
              <w:t>45</w:t>
            </w:r>
          </w:p>
        </w:tc>
        <w:tc>
          <w:tcPr>
            <w:tcW w:w="2721" w:type="dxa"/>
            <w:vAlign w:val="center"/>
          </w:tcPr>
          <w:p w14:paraId="2CFB9DB3" w14:textId="02D41BB7" w:rsidR="005C6401" w:rsidRPr="003E71C8" w:rsidRDefault="003E71C8" w:rsidP="00C805AF">
            <w:pPr>
              <w:jc w:val="center"/>
              <w:rPr>
                <w:rFonts w:ascii="Verdana" w:hAnsi="Verdana"/>
                <w:color w:val="000000" w:themeColor="text1"/>
                <w:sz w:val="20"/>
                <w:szCs w:val="20"/>
              </w:rPr>
            </w:pPr>
            <w:r w:rsidRPr="003E71C8">
              <w:rPr>
                <w:rFonts w:ascii="Verdana" w:hAnsi="Verdana"/>
                <w:color w:val="000000" w:themeColor="text1"/>
                <w:sz w:val="20"/>
                <w:szCs w:val="20"/>
              </w:rPr>
              <w:t>32</w:t>
            </w:r>
          </w:p>
        </w:tc>
      </w:tr>
      <w:tr w:rsidR="005C6401" w14:paraId="36913F95" w14:textId="77777777" w:rsidTr="00530726">
        <w:trPr>
          <w:trHeight w:val="624"/>
        </w:trPr>
        <w:tc>
          <w:tcPr>
            <w:tcW w:w="3685" w:type="dxa"/>
            <w:vAlign w:val="center"/>
          </w:tcPr>
          <w:p w14:paraId="13CA94FF" w14:textId="168D81B9" w:rsidR="003E71C8" w:rsidRDefault="00F219A4" w:rsidP="00C805AF">
            <w:pPr>
              <w:jc w:val="center"/>
              <w:rPr>
                <w:rFonts w:ascii="Verdana" w:hAnsi="Verdana"/>
                <w:b/>
                <w:bCs/>
                <w:color w:val="000000" w:themeColor="text1"/>
                <w:sz w:val="20"/>
                <w:szCs w:val="20"/>
              </w:rPr>
            </w:pPr>
            <w:r>
              <w:rPr>
                <w:rFonts w:ascii="Verdana" w:hAnsi="Verdana"/>
                <w:b/>
                <w:bCs/>
                <w:color w:val="000000" w:themeColor="text1"/>
                <w:sz w:val="20"/>
                <w:szCs w:val="20"/>
              </w:rPr>
              <w:t>Przedszkole Samorządowe nr </w:t>
            </w:r>
            <w:r w:rsidR="005C6401">
              <w:rPr>
                <w:rFonts w:ascii="Verdana" w:hAnsi="Verdana"/>
                <w:b/>
                <w:bCs/>
                <w:color w:val="000000" w:themeColor="text1"/>
                <w:sz w:val="20"/>
                <w:szCs w:val="20"/>
              </w:rPr>
              <w:t>2</w:t>
            </w:r>
          </w:p>
        </w:tc>
        <w:tc>
          <w:tcPr>
            <w:tcW w:w="2721" w:type="dxa"/>
            <w:vAlign w:val="center"/>
          </w:tcPr>
          <w:p w14:paraId="5DC2B035" w14:textId="7A353B04" w:rsidR="005C6401" w:rsidRPr="003E71C8" w:rsidRDefault="003E71C8" w:rsidP="00C805AF">
            <w:pPr>
              <w:jc w:val="center"/>
              <w:rPr>
                <w:rFonts w:ascii="Verdana" w:hAnsi="Verdana"/>
                <w:color w:val="000000" w:themeColor="text1"/>
                <w:sz w:val="20"/>
                <w:szCs w:val="20"/>
              </w:rPr>
            </w:pPr>
            <w:r w:rsidRPr="003E71C8">
              <w:rPr>
                <w:rFonts w:ascii="Verdana" w:hAnsi="Verdana"/>
                <w:color w:val="000000" w:themeColor="text1"/>
                <w:sz w:val="20"/>
                <w:szCs w:val="20"/>
              </w:rPr>
              <w:t>102</w:t>
            </w:r>
          </w:p>
        </w:tc>
        <w:tc>
          <w:tcPr>
            <w:tcW w:w="2721" w:type="dxa"/>
            <w:vAlign w:val="center"/>
          </w:tcPr>
          <w:p w14:paraId="10EEDC97" w14:textId="358390AE" w:rsidR="005C6401" w:rsidRPr="003E71C8" w:rsidRDefault="003E71C8" w:rsidP="00C805AF">
            <w:pPr>
              <w:jc w:val="center"/>
              <w:rPr>
                <w:rFonts w:ascii="Verdana" w:hAnsi="Verdana"/>
                <w:color w:val="000000" w:themeColor="text1"/>
                <w:sz w:val="20"/>
                <w:szCs w:val="20"/>
              </w:rPr>
            </w:pPr>
            <w:r w:rsidRPr="003E71C8">
              <w:rPr>
                <w:rFonts w:ascii="Verdana" w:hAnsi="Verdana"/>
                <w:color w:val="000000" w:themeColor="text1"/>
                <w:sz w:val="20"/>
                <w:szCs w:val="20"/>
              </w:rPr>
              <w:t>98</w:t>
            </w:r>
          </w:p>
        </w:tc>
      </w:tr>
      <w:tr w:rsidR="005C6401" w14:paraId="08A67D47" w14:textId="77777777" w:rsidTr="00530726">
        <w:trPr>
          <w:trHeight w:val="624"/>
        </w:trPr>
        <w:tc>
          <w:tcPr>
            <w:tcW w:w="3685" w:type="dxa"/>
            <w:vAlign w:val="center"/>
          </w:tcPr>
          <w:p w14:paraId="7D410FD7" w14:textId="67AE5F78" w:rsidR="005C6401" w:rsidRDefault="005C6401" w:rsidP="00C805AF">
            <w:pPr>
              <w:jc w:val="center"/>
              <w:rPr>
                <w:rFonts w:ascii="Verdana" w:hAnsi="Verdana"/>
                <w:b/>
                <w:bCs/>
                <w:color w:val="000000" w:themeColor="text1"/>
                <w:sz w:val="20"/>
                <w:szCs w:val="20"/>
              </w:rPr>
            </w:pPr>
            <w:r>
              <w:rPr>
                <w:rFonts w:ascii="Verdana" w:hAnsi="Verdana"/>
                <w:b/>
                <w:bCs/>
                <w:color w:val="000000" w:themeColor="text1"/>
                <w:sz w:val="20"/>
                <w:szCs w:val="20"/>
              </w:rPr>
              <w:t>Niepubliczne Integracyjne Przedszkole „Balonik”</w:t>
            </w:r>
          </w:p>
        </w:tc>
        <w:tc>
          <w:tcPr>
            <w:tcW w:w="2721" w:type="dxa"/>
            <w:vAlign w:val="center"/>
          </w:tcPr>
          <w:p w14:paraId="4409ADB5" w14:textId="64F9261B" w:rsidR="005C6401" w:rsidRPr="003E71C8" w:rsidRDefault="003E71C8" w:rsidP="00C805AF">
            <w:pPr>
              <w:jc w:val="center"/>
              <w:rPr>
                <w:rFonts w:ascii="Verdana" w:hAnsi="Verdana"/>
                <w:color w:val="000000" w:themeColor="text1"/>
                <w:sz w:val="20"/>
                <w:szCs w:val="20"/>
              </w:rPr>
            </w:pPr>
            <w:r w:rsidRPr="003E71C8">
              <w:rPr>
                <w:rFonts w:ascii="Verdana" w:hAnsi="Verdana"/>
                <w:color w:val="000000" w:themeColor="text1"/>
                <w:sz w:val="20"/>
                <w:szCs w:val="20"/>
              </w:rPr>
              <w:t>37</w:t>
            </w:r>
          </w:p>
        </w:tc>
        <w:tc>
          <w:tcPr>
            <w:tcW w:w="2721" w:type="dxa"/>
            <w:vAlign w:val="center"/>
          </w:tcPr>
          <w:p w14:paraId="4259C34F" w14:textId="05F94D36" w:rsidR="005C6401" w:rsidRPr="003E71C8" w:rsidRDefault="003E71C8" w:rsidP="00C805AF">
            <w:pPr>
              <w:jc w:val="center"/>
              <w:rPr>
                <w:rFonts w:ascii="Verdana" w:hAnsi="Verdana"/>
                <w:color w:val="000000" w:themeColor="text1"/>
                <w:sz w:val="20"/>
                <w:szCs w:val="20"/>
              </w:rPr>
            </w:pPr>
            <w:r w:rsidRPr="003E71C8">
              <w:rPr>
                <w:rFonts w:ascii="Verdana" w:hAnsi="Verdana"/>
                <w:color w:val="000000" w:themeColor="text1"/>
                <w:sz w:val="20"/>
                <w:szCs w:val="20"/>
              </w:rPr>
              <w:t>41</w:t>
            </w:r>
          </w:p>
        </w:tc>
      </w:tr>
      <w:tr w:rsidR="005C6401" w14:paraId="4AFE3ACF" w14:textId="77777777" w:rsidTr="00530726">
        <w:trPr>
          <w:trHeight w:val="624"/>
        </w:trPr>
        <w:tc>
          <w:tcPr>
            <w:tcW w:w="3685" w:type="dxa"/>
            <w:vAlign w:val="center"/>
          </w:tcPr>
          <w:p w14:paraId="7620BC85" w14:textId="0C415990" w:rsidR="005C6401" w:rsidRDefault="005C6401" w:rsidP="00C805AF">
            <w:pPr>
              <w:jc w:val="center"/>
              <w:rPr>
                <w:rFonts w:ascii="Verdana" w:hAnsi="Verdana"/>
                <w:b/>
                <w:bCs/>
                <w:color w:val="000000" w:themeColor="text1"/>
                <w:sz w:val="20"/>
                <w:szCs w:val="20"/>
              </w:rPr>
            </w:pPr>
            <w:r>
              <w:rPr>
                <w:rFonts w:ascii="Verdana" w:hAnsi="Verdana"/>
                <w:b/>
                <w:bCs/>
                <w:color w:val="000000" w:themeColor="text1"/>
                <w:sz w:val="20"/>
                <w:szCs w:val="20"/>
              </w:rPr>
              <w:t>Oddział przedszkolny przy Szkole Podstawowej nr 1</w:t>
            </w:r>
          </w:p>
        </w:tc>
        <w:tc>
          <w:tcPr>
            <w:tcW w:w="2721" w:type="dxa"/>
            <w:vAlign w:val="center"/>
          </w:tcPr>
          <w:p w14:paraId="60ED2F34" w14:textId="3A8FF04B" w:rsidR="005C6401" w:rsidRPr="003E71C8" w:rsidRDefault="003E71C8" w:rsidP="00C805AF">
            <w:pPr>
              <w:jc w:val="center"/>
              <w:rPr>
                <w:rFonts w:ascii="Verdana" w:hAnsi="Verdana"/>
                <w:color w:val="000000" w:themeColor="text1"/>
                <w:sz w:val="20"/>
                <w:szCs w:val="20"/>
              </w:rPr>
            </w:pPr>
            <w:r w:rsidRPr="003E71C8">
              <w:rPr>
                <w:rFonts w:ascii="Verdana" w:hAnsi="Verdana"/>
                <w:color w:val="000000" w:themeColor="text1"/>
                <w:sz w:val="20"/>
                <w:szCs w:val="20"/>
              </w:rPr>
              <w:t>22</w:t>
            </w:r>
          </w:p>
        </w:tc>
        <w:tc>
          <w:tcPr>
            <w:tcW w:w="2721" w:type="dxa"/>
            <w:vAlign w:val="center"/>
          </w:tcPr>
          <w:p w14:paraId="0638C585" w14:textId="5708F62B" w:rsidR="005C6401" w:rsidRPr="003E71C8" w:rsidRDefault="003E71C8" w:rsidP="00C805AF">
            <w:pPr>
              <w:jc w:val="center"/>
              <w:rPr>
                <w:rFonts w:ascii="Verdana" w:hAnsi="Verdana"/>
                <w:color w:val="000000" w:themeColor="text1"/>
                <w:sz w:val="20"/>
                <w:szCs w:val="20"/>
              </w:rPr>
            </w:pPr>
            <w:r w:rsidRPr="003E71C8">
              <w:rPr>
                <w:rFonts w:ascii="Verdana" w:hAnsi="Verdana"/>
                <w:color w:val="000000" w:themeColor="text1"/>
                <w:sz w:val="20"/>
                <w:szCs w:val="20"/>
              </w:rPr>
              <w:t>15</w:t>
            </w:r>
          </w:p>
        </w:tc>
      </w:tr>
      <w:tr w:rsidR="005C6401" w14:paraId="2C6577EA" w14:textId="77777777" w:rsidTr="00530726">
        <w:trPr>
          <w:trHeight w:val="624"/>
        </w:trPr>
        <w:tc>
          <w:tcPr>
            <w:tcW w:w="3685" w:type="dxa"/>
            <w:vAlign w:val="center"/>
          </w:tcPr>
          <w:p w14:paraId="1622F995" w14:textId="76674E2E" w:rsidR="005C6401" w:rsidRDefault="005C6401" w:rsidP="00C805AF">
            <w:pPr>
              <w:jc w:val="center"/>
              <w:rPr>
                <w:rFonts w:ascii="Verdana" w:hAnsi="Verdana"/>
                <w:b/>
                <w:bCs/>
                <w:color w:val="000000" w:themeColor="text1"/>
                <w:sz w:val="20"/>
                <w:szCs w:val="20"/>
              </w:rPr>
            </w:pPr>
            <w:r>
              <w:rPr>
                <w:rFonts w:ascii="Verdana" w:hAnsi="Verdana"/>
                <w:b/>
                <w:bCs/>
                <w:color w:val="000000" w:themeColor="text1"/>
                <w:sz w:val="20"/>
                <w:szCs w:val="20"/>
              </w:rPr>
              <w:t>Szkoła Podstawowa nr 1</w:t>
            </w:r>
          </w:p>
        </w:tc>
        <w:tc>
          <w:tcPr>
            <w:tcW w:w="2721" w:type="dxa"/>
            <w:vAlign w:val="center"/>
          </w:tcPr>
          <w:p w14:paraId="56CD8F8F" w14:textId="56F33A73" w:rsidR="005C6401" w:rsidRPr="003E71C8" w:rsidRDefault="003E71C8" w:rsidP="00C805AF">
            <w:pPr>
              <w:jc w:val="center"/>
              <w:rPr>
                <w:rFonts w:ascii="Verdana" w:hAnsi="Verdana"/>
                <w:color w:val="000000" w:themeColor="text1"/>
                <w:sz w:val="20"/>
                <w:szCs w:val="20"/>
              </w:rPr>
            </w:pPr>
            <w:r w:rsidRPr="003E71C8">
              <w:rPr>
                <w:rFonts w:ascii="Verdana" w:hAnsi="Verdana"/>
                <w:color w:val="000000" w:themeColor="text1"/>
                <w:sz w:val="20"/>
                <w:szCs w:val="20"/>
              </w:rPr>
              <w:t>223</w:t>
            </w:r>
          </w:p>
        </w:tc>
        <w:tc>
          <w:tcPr>
            <w:tcW w:w="2721" w:type="dxa"/>
            <w:vAlign w:val="center"/>
          </w:tcPr>
          <w:p w14:paraId="27095743" w14:textId="0C02C728" w:rsidR="005C6401" w:rsidRPr="003E71C8" w:rsidRDefault="003E71C8" w:rsidP="00C805AF">
            <w:pPr>
              <w:jc w:val="center"/>
              <w:rPr>
                <w:rFonts w:ascii="Verdana" w:hAnsi="Verdana"/>
                <w:color w:val="000000" w:themeColor="text1"/>
                <w:sz w:val="20"/>
                <w:szCs w:val="20"/>
              </w:rPr>
            </w:pPr>
            <w:r w:rsidRPr="003E71C8">
              <w:rPr>
                <w:rFonts w:ascii="Verdana" w:hAnsi="Verdana"/>
                <w:color w:val="000000" w:themeColor="text1"/>
                <w:sz w:val="20"/>
                <w:szCs w:val="20"/>
              </w:rPr>
              <w:t>235</w:t>
            </w:r>
          </w:p>
        </w:tc>
      </w:tr>
      <w:tr w:rsidR="005C6401" w14:paraId="07C9945C" w14:textId="77777777" w:rsidTr="00530726">
        <w:trPr>
          <w:trHeight w:val="624"/>
        </w:trPr>
        <w:tc>
          <w:tcPr>
            <w:tcW w:w="3685" w:type="dxa"/>
            <w:vAlign w:val="center"/>
          </w:tcPr>
          <w:p w14:paraId="5A733781" w14:textId="2D9189FF" w:rsidR="005C6401" w:rsidRDefault="00F219A4" w:rsidP="00C805AF">
            <w:pPr>
              <w:jc w:val="center"/>
              <w:rPr>
                <w:rFonts w:ascii="Verdana" w:hAnsi="Verdana"/>
                <w:b/>
                <w:bCs/>
                <w:color w:val="000000" w:themeColor="text1"/>
                <w:sz w:val="20"/>
                <w:szCs w:val="20"/>
              </w:rPr>
            </w:pPr>
            <w:r>
              <w:rPr>
                <w:rFonts w:ascii="Verdana" w:hAnsi="Verdana"/>
                <w:b/>
                <w:bCs/>
                <w:color w:val="000000" w:themeColor="text1"/>
                <w:sz w:val="20"/>
                <w:szCs w:val="20"/>
              </w:rPr>
              <w:t>Szkoła Podstawowa nr 5 z </w:t>
            </w:r>
            <w:r w:rsidR="005C6401">
              <w:rPr>
                <w:rFonts w:ascii="Verdana" w:hAnsi="Verdana"/>
                <w:b/>
                <w:bCs/>
                <w:color w:val="000000" w:themeColor="text1"/>
                <w:sz w:val="20"/>
                <w:szCs w:val="20"/>
              </w:rPr>
              <w:t>Oddziałami Mistrzostwa Sportowego</w:t>
            </w:r>
          </w:p>
        </w:tc>
        <w:tc>
          <w:tcPr>
            <w:tcW w:w="2721" w:type="dxa"/>
            <w:vAlign w:val="center"/>
          </w:tcPr>
          <w:p w14:paraId="112542F5" w14:textId="4F849C06" w:rsidR="005C6401" w:rsidRPr="003E71C8" w:rsidRDefault="003E71C8" w:rsidP="00C805AF">
            <w:pPr>
              <w:jc w:val="center"/>
              <w:rPr>
                <w:rFonts w:ascii="Verdana" w:hAnsi="Verdana"/>
                <w:color w:val="000000" w:themeColor="text1"/>
                <w:sz w:val="20"/>
                <w:szCs w:val="20"/>
              </w:rPr>
            </w:pPr>
            <w:r w:rsidRPr="003E71C8">
              <w:rPr>
                <w:rFonts w:ascii="Verdana" w:hAnsi="Verdana"/>
                <w:color w:val="000000" w:themeColor="text1"/>
                <w:sz w:val="20"/>
                <w:szCs w:val="20"/>
              </w:rPr>
              <w:t>200</w:t>
            </w:r>
          </w:p>
        </w:tc>
        <w:tc>
          <w:tcPr>
            <w:tcW w:w="2721" w:type="dxa"/>
            <w:vAlign w:val="center"/>
          </w:tcPr>
          <w:p w14:paraId="5D86647A" w14:textId="36BF4BFE" w:rsidR="005C6401" w:rsidRPr="003E71C8" w:rsidRDefault="003E71C8" w:rsidP="00C805AF">
            <w:pPr>
              <w:jc w:val="center"/>
              <w:rPr>
                <w:rFonts w:ascii="Verdana" w:hAnsi="Verdana"/>
                <w:color w:val="000000" w:themeColor="text1"/>
                <w:sz w:val="20"/>
                <w:szCs w:val="20"/>
              </w:rPr>
            </w:pPr>
            <w:r w:rsidRPr="003E71C8">
              <w:rPr>
                <w:rFonts w:ascii="Verdana" w:hAnsi="Verdana"/>
                <w:color w:val="000000" w:themeColor="text1"/>
                <w:sz w:val="20"/>
                <w:szCs w:val="20"/>
              </w:rPr>
              <w:t>204</w:t>
            </w:r>
          </w:p>
        </w:tc>
      </w:tr>
      <w:tr w:rsidR="005C6401" w14:paraId="614E7523" w14:textId="77777777" w:rsidTr="00530726">
        <w:trPr>
          <w:trHeight w:val="624"/>
        </w:trPr>
        <w:tc>
          <w:tcPr>
            <w:tcW w:w="3685" w:type="dxa"/>
            <w:vAlign w:val="center"/>
          </w:tcPr>
          <w:p w14:paraId="67AF50FC" w14:textId="1397CD33" w:rsidR="005C6401" w:rsidRDefault="00F219A4" w:rsidP="00C805AF">
            <w:pPr>
              <w:jc w:val="center"/>
              <w:rPr>
                <w:rFonts w:ascii="Verdana" w:hAnsi="Verdana"/>
                <w:b/>
                <w:bCs/>
                <w:color w:val="000000" w:themeColor="text1"/>
                <w:sz w:val="20"/>
                <w:szCs w:val="20"/>
              </w:rPr>
            </w:pPr>
            <w:r>
              <w:rPr>
                <w:rFonts w:ascii="Verdana" w:hAnsi="Verdana"/>
                <w:b/>
                <w:bCs/>
                <w:color w:val="000000" w:themeColor="text1"/>
                <w:sz w:val="20"/>
                <w:szCs w:val="20"/>
              </w:rPr>
              <w:t>Liceum Ogólnokształcące z </w:t>
            </w:r>
            <w:r w:rsidR="005C6401">
              <w:rPr>
                <w:rFonts w:ascii="Verdana" w:hAnsi="Verdana"/>
                <w:b/>
                <w:bCs/>
                <w:color w:val="000000" w:themeColor="text1"/>
                <w:sz w:val="20"/>
                <w:szCs w:val="20"/>
              </w:rPr>
              <w:t>Oddziałami Mistrzostwa Sportowego</w:t>
            </w:r>
          </w:p>
        </w:tc>
        <w:tc>
          <w:tcPr>
            <w:tcW w:w="2721" w:type="dxa"/>
            <w:vAlign w:val="center"/>
          </w:tcPr>
          <w:p w14:paraId="4BC2B122" w14:textId="37D16437" w:rsidR="005C6401" w:rsidRPr="003E71C8" w:rsidRDefault="003E71C8" w:rsidP="00C805AF">
            <w:pPr>
              <w:jc w:val="center"/>
              <w:rPr>
                <w:rFonts w:ascii="Verdana" w:hAnsi="Verdana"/>
                <w:color w:val="000000" w:themeColor="text1"/>
                <w:sz w:val="20"/>
                <w:szCs w:val="20"/>
              </w:rPr>
            </w:pPr>
            <w:r w:rsidRPr="003E71C8">
              <w:rPr>
                <w:rFonts w:ascii="Verdana" w:hAnsi="Verdana"/>
                <w:color w:val="000000" w:themeColor="text1"/>
                <w:sz w:val="20"/>
                <w:szCs w:val="20"/>
              </w:rPr>
              <w:t>98</w:t>
            </w:r>
          </w:p>
        </w:tc>
        <w:tc>
          <w:tcPr>
            <w:tcW w:w="2721" w:type="dxa"/>
            <w:vAlign w:val="center"/>
          </w:tcPr>
          <w:p w14:paraId="07123A2D" w14:textId="18A95268" w:rsidR="005C6401" w:rsidRPr="003E71C8" w:rsidRDefault="003E71C8" w:rsidP="00C805AF">
            <w:pPr>
              <w:jc w:val="center"/>
              <w:rPr>
                <w:rFonts w:ascii="Verdana" w:hAnsi="Verdana"/>
                <w:color w:val="000000" w:themeColor="text1"/>
                <w:sz w:val="20"/>
                <w:szCs w:val="20"/>
              </w:rPr>
            </w:pPr>
            <w:r w:rsidRPr="003E71C8">
              <w:rPr>
                <w:rFonts w:ascii="Verdana" w:hAnsi="Verdana"/>
                <w:color w:val="000000" w:themeColor="text1"/>
                <w:sz w:val="20"/>
                <w:szCs w:val="20"/>
              </w:rPr>
              <w:t>96</w:t>
            </w:r>
          </w:p>
        </w:tc>
      </w:tr>
    </w:tbl>
    <w:p w14:paraId="623C3EE0" w14:textId="25D05A21" w:rsidR="005C6401" w:rsidRDefault="005C6401" w:rsidP="003253DB">
      <w:pPr>
        <w:pStyle w:val="NormalnyWeb"/>
        <w:spacing w:before="0" w:beforeAutospacing="0"/>
        <w:jc w:val="both"/>
        <w:rPr>
          <w:rFonts w:ascii="Verdana" w:hAnsi="Verdana"/>
          <w:sz w:val="16"/>
          <w:szCs w:val="16"/>
        </w:rPr>
      </w:pPr>
      <w:r w:rsidRPr="00A22F99">
        <w:rPr>
          <w:rFonts w:ascii="Verdana" w:hAnsi="Verdana"/>
          <w:sz w:val="16"/>
          <w:szCs w:val="16"/>
        </w:rPr>
        <w:t xml:space="preserve">Źródło: </w:t>
      </w:r>
      <w:r w:rsidR="0076484E">
        <w:rPr>
          <w:rFonts w:ascii="Verdana" w:hAnsi="Verdana"/>
          <w:sz w:val="16"/>
          <w:szCs w:val="16"/>
        </w:rPr>
        <w:t>d</w:t>
      </w:r>
      <w:r w:rsidR="000A6974">
        <w:rPr>
          <w:rFonts w:ascii="Verdana" w:hAnsi="Verdana"/>
          <w:sz w:val="16"/>
          <w:szCs w:val="16"/>
        </w:rPr>
        <w:t xml:space="preserve">ane </w:t>
      </w:r>
      <w:r w:rsidRPr="00A22F99">
        <w:rPr>
          <w:rFonts w:ascii="Verdana" w:hAnsi="Verdana"/>
          <w:sz w:val="16"/>
          <w:szCs w:val="16"/>
        </w:rPr>
        <w:t>Referat</w:t>
      </w:r>
      <w:r w:rsidR="000A6974">
        <w:rPr>
          <w:rFonts w:ascii="Verdana" w:hAnsi="Verdana"/>
          <w:sz w:val="16"/>
          <w:szCs w:val="16"/>
        </w:rPr>
        <w:t>u</w:t>
      </w:r>
      <w:r w:rsidRPr="00A22F99">
        <w:rPr>
          <w:rFonts w:ascii="Verdana" w:hAnsi="Verdana"/>
          <w:sz w:val="16"/>
          <w:szCs w:val="16"/>
        </w:rPr>
        <w:t xml:space="preserve"> </w:t>
      </w:r>
      <w:r>
        <w:rPr>
          <w:rFonts w:ascii="Verdana" w:hAnsi="Verdana"/>
          <w:sz w:val="16"/>
          <w:szCs w:val="16"/>
        </w:rPr>
        <w:t>O</w:t>
      </w:r>
      <w:r w:rsidRPr="00A22F99">
        <w:rPr>
          <w:rFonts w:ascii="Verdana" w:hAnsi="Verdana"/>
          <w:sz w:val="16"/>
          <w:szCs w:val="16"/>
        </w:rPr>
        <w:t xml:space="preserve">rganizacji </w:t>
      </w:r>
      <w:r>
        <w:rPr>
          <w:rFonts w:ascii="Verdana" w:hAnsi="Verdana"/>
          <w:sz w:val="16"/>
          <w:szCs w:val="16"/>
        </w:rPr>
        <w:t>S</w:t>
      </w:r>
      <w:r w:rsidRPr="00A22F99">
        <w:rPr>
          <w:rFonts w:ascii="Verdana" w:hAnsi="Verdana"/>
          <w:sz w:val="16"/>
          <w:szCs w:val="16"/>
        </w:rPr>
        <w:t xml:space="preserve">praw </w:t>
      </w:r>
      <w:r>
        <w:rPr>
          <w:rFonts w:ascii="Verdana" w:hAnsi="Verdana"/>
          <w:sz w:val="16"/>
          <w:szCs w:val="16"/>
        </w:rPr>
        <w:t>S</w:t>
      </w:r>
      <w:r w:rsidRPr="00A22F99">
        <w:rPr>
          <w:rFonts w:ascii="Verdana" w:hAnsi="Verdana"/>
          <w:sz w:val="16"/>
          <w:szCs w:val="16"/>
        </w:rPr>
        <w:t xml:space="preserve">połecznych </w:t>
      </w:r>
      <w:r>
        <w:rPr>
          <w:rFonts w:ascii="Verdana" w:hAnsi="Verdana"/>
          <w:sz w:val="16"/>
          <w:szCs w:val="16"/>
        </w:rPr>
        <w:t>U</w:t>
      </w:r>
      <w:r w:rsidRPr="00A22F99">
        <w:rPr>
          <w:rFonts w:ascii="Verdana" w:hAnsi="Verdana"/>
          <w:sz w:val="16"/>
          <w:szCs w:val="16"/>
        </w:rPr>
        <w:t>rzędu Miejskiego w Szklarskiej Porębie</w:t>
      </w:r>
    </w:p>
    <w:p w14:paraId="6CDA74C2" w14:textId="2E5B3E5C" w:rsidR="00170056" w:rsidRDefault="00170056" w:rsidP="002A65DE">
      <w:pPr>
        <w:spacing w:before="120" w:after="120" w:line="360" w:lineRule="auto"/>
        <w:jc w:val="both"/>
        <w:rPr>
          <w:rFonts w:ascii="Verdana" w:hAnsi="Verdana"/>
          <w:sz w:val="20"/>
          <w:szCs w:val="20"/>
        </w:rPr>
      </w:pPr>
      <w:r w:rsidRPr="00170056">
        <w:rPr>
          <w:rFonts w:ascii="Verdana" w:hAnsi="Verdana"/>
          <w:sz w:val="20"/>
          <w:szCs w:val="20"/>
        </w:rPr>
        <w:t>Na terenie Gminy działania pomocowe z zakresu pomocy społecznej inicjuje Miejski Ośrodek Pomocy Społecznej w Szklarskiej Porębie. Do jego zadań należy nie tylko udzielanie wsparcia osobom i rodzinom znajdującym się w trudnej sytuacji życiowej, ale także prowadzenie działań aktywizujących, integrujących oraz wspierających osoby zagrożone wykluczeniem społecznym. Ośrodek wspiera r</w:t>
      </w:r>
      <w:r w:rsidR="00F219A4">
        <w:rPr>
          <w:rFonts w:ascii="Verdana" w:hAnsi="Verdana"/>
          <w:sz w:val="20"/>
          <w:szCs w:val="20"/>
        </w:rPr>
        <w:t>ównież rodziny borykające się z </w:t>
      </w:r>
      <w:r w:rsidRPr="00170056">
        <w:rPr>
          <w:rFonts w:ascii="Verdana" w:hAnsi="Verdana"/>
          <w:sz w:val="20"/>
          <w:szCs w:val="20"/>
        </w:rPr>
        <w:t>problemami w codziennym funkcjonowaniu i zaspokajaniu podstawowych potrzeb.</w:t>
      </w:r>
    </w:p>
    <w:bookmarkEnd w:id="2"/>
    <w:p w14:paraId="293C9704" w14:textId="43F06205" w:rsidR="00787462" w:rsidRPr="00787462" w:rsidRDefault="00787462" w:rsidP="002A65DE">
      <w:pPr>
        <w:pStyle w:val="NormalnyWeb"/>
        <w:spacing w:before="120" w:beforeAutospacing="0" w:after="120" w:afterAutospacing="0" w:line="360" w:lineRule="auto"/>
        <w:jc w:val="both"/>
        <w:rPr>
          <w:rFonts w:ascii="Verdana" w:hAnsi="Verdana"/>
          <w:sz w:val="20"/>
          <w:szCs w:val="20"/>
        </w:rPr>
      </w:pPr>
      <w:r w:rsidRPr="00787462">
        <w:rPr>
          <w:rFonts w:ascii="Verdana" w:hAnsi="Verdana"/>
          <w:sz w:val="20"/>
          <w:szCs w:val="20"/>
        </w:rPr>
        <w:t>Zgodnie z art. 8 ustawy o wspieraniu rodziny i systemie pieczy zastępczej, obowiązkiem gminy jest podejmowanie działań wspierających rodziny,</w:t>
      </w:r>
      <w:r w:rsidR="00F219A4">
        <w:rPr>
          <w:rFonts w:ascii="Verdana" w:hAnsi="Verdana"/>
          <w:sz w:val="20"/>
          <w:szCs w:val="20"/>
        </w:rPr>
        <w:t xml:space="preserve"> które doświadczają trudności </w:t>
      </w:r>
      <w:r w:rsidR="00F219A4">
        <w:rPr>
          <w:rFonts w:ascii="Verdana" w:hAnsi="Verdana"/>
          <w:sz w:val="20"/>
          <w:szCs w:val="20"/>
        </w:rPr>
        <w:lastRenderedPageBreak/>
        <w:t>w </w:t>
      </w:r>
      <w:r w:rsidRPr="00787462">
        <w:rPr>
          <w:rFonts w:ascii="Verdana" w:hAnsi="Verdana"/>
          <w:sz w:val="20"/>
          <w:szCs w:val="20"/>
        </w:rPr>
        <w:t>realizacji funkcji opiekuńczo-wychowawczych. Zakres i forma udzielanego wsparcia zależą jednak od indywidualnej sytuacji rodziny oraz jej potrzeb.</w:t>
      </w:r>
    </w:p>
    <w:p w14:paraId="147A49A6" w14:textId="2C3E9567" w:rsidR="00787462" w:rsidRPr="00787462" w:rsidRDefault="00787462" w:rsidP="002A65DE">
      <w:pPr>
        <w:pStyle w:val="NormalnyWeb"/>
        <w:spacing w:before="120" w:beforeAutospacing="0" w:after="120" w:afterAutospacing="0" w:line="360" w:lineRule="auto"/>
        <w:jc w:val="both"/>
        <w:rPr>
          <w:rFonts w:ascii="Verdana" w:hAnsi="Verdana"/>
          <w:sz w:val="20"/>
          <w:szCs w:val="20"/>
        </w:rPr>
      </w:pPr>
      <w:r w:rsidRPr="00787462">
        <w:rPr>
          <w:rFonts w:ascii="Verdana" w:hAnsi="Verdana"/>
          <w:sz w:val="20"/>
          <w:szCs w:val="20"/>
        </w:rPr>
        <w:t>Skuteczność pomocy uzależniona jest również od zaan</w:t>
      </w:r>
      <w:r w:rsidR="00F219A4">
        <w:rPr>
          <w:rFonts w:ascii="Verdana" w:hAnsi="Verdana"/>
          <w:sz w:val="20"/>
          <w:szCs w:val="20"/>
        </w:rPr>
        <w:t>gażowania samej rodziny – to od </w:t>
      </w:r>
      <w:r w:rsidRPr="00787462">
        <w:rPr>
          <w:rFonts w:ascii="Verdana" w:hAnsi="Verdana"/>
          <w:sz w:val="20"/>
          <w:szCs w:val="20"/>
        </w:rPr>
        <w:t xml:space="preserve">jej woli i gotowości do współpracy zależy, czy wsparcie będzie mogło być zrealizowane oraz w jakim zakresie. Wsparcie gminy może przyjąć różne </w:t>
      </w:r>
      <w:r w:rsidR="00F219A4">
        <w:rPr>
          <w:rFonts w:ascii="Verdana" w:hAnsi="Verdana"/>
          <w:sz w:val="20"/>
          <w:szCs w:val="20"/>
        </w:rPr>
        <w:t>formy – od </w:t>
      </w:r>
      <w:r w:rsidRPr="00787462">
        <w:rPr>
          <w:rFonts w:ascii="Verdana" w:hAnsi="Verdana"/>
          <w:sz w:val="20"/>
          <w:szCs w:val="20"/>
        </w:rPr>
        <w:t xml:space="preserve">poradnictwa specjalistycznego, przez pomoc </w:t>
      </w:r>
      <w:r w:rsidR="00FA0CF6">
        <w:rPr>
          <w:rFonts w:ascii="Verdana" w:hAnsi="Verdana"/>
          <w:sz w:val="20"/>
          <w:szCs w:val="20"/>
        </w:rPr>
        <w:t xml:space="preserve">pracownika socjalnego oraz </w:t>
      </w:r>
      <w:r w:rsidRPr="00787462">
        <w:rPr>
          <w:rFonts w:ascii="Verdana" w:hAnsi="Verdana"/>
          <w:sz w:val="20"/>
          <w:szCs w:val="20"/>
        </w:rPr>
        <w:t>asystent</w:t>
      </w:r>
      <w:r w:rsidR="00F219A4">
        <w:rPr>
          <w:rFonts w:ascii="Verdana" w:hAnsi="Verdana"/>
          <w:sz w:val="20"/>
          <w:szCs w:val="20"/>
        </w:rPr>
        <w:t>a rodziny, aż po skierowanie do </w:t>
      </w:r>
      <w:r w:rsidRPr="00787462">
        <w:rPr>
          <w:rFonts w:ascii="Verdana" w:hAnsi="Verdana"/>
          <w:sz w:val="20"/>
          <w:szCs w:val="20"/>
        </w:rPr>
        <w:t>odpowiednich instytucji pomocowych.</w:t>
      </w:r>
    </w:p>
    <w:p w14:paraId="32682CF0" w14:textId="77777777" w:rsidR="00787462" w:rsidRDefault="00787462" w:rsidP="002A65DE">
      <w:pPr>
        <w:pStyle w:val="NormalnyWeb"/>
        <w:spacing w:before="120" w:beforeAutospacing="0" w:after="120" w:afterAutospacing="0" w:line="360" w:lineRule="auto"/>
        <w:jc w:val="both"/>
        <w:rPr>
          <w:rFonts w:ascii="Verdana" w:hAnsi="Verdana"/>
          <w:sz w:val="20"/>
          <w:szCs w:val="20"/>
        </w:rPr>
      </w:pPr>
      <w:r w:rsidRPr="00787462">
        <w:rPr>
          <w:rFonts w:ascii="Verdana" w:hAnsi="Verdana"/>
          <w:sz w:val="20"/>
          <w:szCs w:val="20"/>
        </w:rPr>
        <w:t>Podjęcie działań na rzecz rodziny w trudnej sytuacji jest obowiązkiem gminy, jednak ich kontynuacja i skuteczność wymagają aktywnej postawy ze strony rodziny, która musi wyrazić chęć przezwyciężenia trudności.</w:t>
      </w:r>
    </w:p>
    <w:p w14:paraId="3F90BC14" w14:textId="6DACD5FA" w:rsidR="002E2636" w:rsidRDefault="00787462" w:rsidP="002A65DE">
      <w:pPr>
        <w:spacing w:before="120" w:after="120" w:line="360" w:lineRule="auto"/>
        <w:jc w:val="both"/>
        <w:rPr>
          <w:rFonts w:ascii="Verdana" w:hAnsi="Verdana"/>
          <w:sz w:val="20"/>
          <w:szCs w:val="20"/>
        </w:rPr>
      </w:pPr>
      <w:r>
        <w:rPr>
          <w:rFonts w:ascii="Verdana" w:hAnsi="Verdana"/>
          <w:sz w:val="20"/>
          <w:szCs w:val="20"/>
        </w:rPr>
        <w:t>Na podstawie analizy zasobów pomocy społecznej nale</w:t>
      </w:r>
      <w:r w:rsidR="00F219A4">
        <w:rPr>
          <w:rFonts w:ascii="Verdana" w:hAnsi="Verdana"/>
          <w:sz w:val="20"/>
          <w:szCs w:val="20"/>
        </w:rPr>
        <w:t>ży zauważyć, że w porównaniu do </w:t>
      </w:r>
      <w:r>
        <w:rPr>
          <w:rFonts w:ascii="Verdana" w:hAnsi="Verdana"/>
          <w:sz w:val="20"/>
          <w:szCs w:val="20"/>
        </w:rPr>
        <w:t>poprzednich lat nie tylko zmniejsza się liczba mieszkańców</w:t>
      </w:r>
      <w:r w:rsidR="00E3568D">
        <w:rPr>
          <w:rFonts w:ascii="Verdana" w:hAnsi="Verdana"/>
          <w:sz w:val="20"/>
          <w:szCs w:val="20"/>
        </w:rPr>
        <w:t>,</w:t>
      </w:r>
      <w:r>
        <w:rPr>
          <w:rFonts w:ascii="Verdana" w:hAnsi="Verdana"/>
          <w:sz w:val="20"/>
          <w:szCs w:val="20"/>
        </w:rPr>
        <w:t xml:space="preserve"> ale również ilość osób potrzebujących wsparcia</w:t>
      </w:r>
      <w:r w:rsidR="006B211D">
        <w:rPr>
          <w:rFonts w:ascii="Verdana" w:hAnsi="Verdana"/>
          <w:sz w:val="20"/>
          <w:szCs w:val="20"/>
        </w:rPr>
        <w:t>.</w:t>
      </w:r>
      <w:r w:rsidR="001B36B6">
        <w:rPr>
          <w:rFonts w:ascii="Verdana" w:hAnsi="Verdana"/>
          <w:sz w:val="20"/>
          <w:szCs w:val="20"/>
        </w:rPr>
        <w:t xml:space="preserve"> </w:t>
      </w:r>
      <w:r w:rsidR="001B36B6" w:rsidRPr="00D71B64">
        <w:rPr>
          <w:rFonts w:ascii="Verdana" w:hAnsi="Verdana"/>
          <w:sz w:val="20"/>
          <w:szCs w:val="20"/>
        </w:rPr>
        <w:t>Dominującymi przyczynami korzystania ze świadczeń pomocy społecznej pozostają ubóstwo oraz niepełnosprawność</w:t>
      </w:r>
      <w:r w:rsidR="001B36B6">
        <w:rPr>
          <w:rFonts w:ascii="Verdana" w:hAnsi="Verdana"/>
          <w:sz w:val="20"/>
          <w:szCs w:val="20"/>
        </w:rPr>
        <w:t>.</w:t>
      </w:r>
    </w:p>
    <w:p w14:paraId="55F547E7" w14:textId="0DD6624E" w:rsidR="006B211D" w:rsidRDefault="006B211D" w:rsidP="003925EF">
      <w:pPr>
        <w:spacing w:after="0" w:line="360" w:lineRule="auto"/>
        <w:rPr>
          <w:rFonts w:ascii="Verdana" w:hAnsi="Verdana"/>
          <w:sz w:val="20"/>
          <w:szCs w:val="20"/>
        </w:rPr>
      </w:pPr>
      <w:r w:rsidRPr="006B211D">
        <w:rPr>
          <w:rFonts w:ascii="Verdana" w:hAnsi="Verdana"/>
          <w:b/>
          <w:bCs/>
          <w:sz w:val="20"/>
          <w:szCs w:val="20"/>
        </w:rPr>
        <w:t>Tabela nr 3</w:t>
      </w:r>
      <w:r>
        <w:rPr>
          <w:rFonts w:ascii="Verdana" w:hAnsi="Verdana"/>
          <w:b/>
          <w:bCs/>
          <w:sz w:val="20"/>
          <w:szCs w:val="20"/>
        </w:rPr>
        <w:t xml:space="preserve"> </w:t>
      </w:r>
      <w:r>
        <w:rPr>
          <w:rFonts w:ascii="Verdana" w:hAnsi="Verdana"/>
          <w:sz w:val="20"/>
          <w:szCs w:val="20"/>
        </w:rPr>
        <w:t>Liczba rodzin objętych pomocą społeczną</w:t>
      </w:r>
      <w:r w:rsidR="005322C5">
        <w:rPr>
          <w:rFonts w:ascii="Verdana" w:hAnsi="Verdana"/>
          <w:sz w:val="20"/>
          <w:szCs w:val="20"/>
        </w:rPr>
        <w:t xml:space="preserve"> </w:t>
      </w:r>
    </w:p>
    <w:tbl>
      <w:tblPr>
        <w:tblStyle w:val="Tabela-Siatka"/>
        <w:tblW w:w="0" w:type="auto"/>
        <w:jc w:val="center"/>
        <w:tblLook w:val="04A0" w:firstRow="1" w:lastRow="0" w:firstColumn="1" w:lastColumn="0" w:noHBand="0" w:noVBand="1"/>
      </w:tblPr>
      <w:tblGrid>
        <w:gridCol w:w="1696"/>
        <w:gridCol w:w="3969"/>
        <w:gridCol w:w="3119"/>
      </w:tblGrid>
      <w:tr w:rsidR="00232DCE" w:rsidRPr="00232DCE" w14:paraId="494BAB8D" w14:textId="38781EBA" w:rsidTr="00C805AF">
        <w:trPr>
          <w:trHeight w:val="283"/>
          <w:jc w:val="center"/>
        </w:trPr>
        <w:tc>
          <w:tcPr>
            <w:tcW w:w="1696" w:type="dxa"/>
            <w:vAlign w:val="center"/>
          </w:tcPr>
          <w:p w14:paraId="47B7B858" w14:textId="4B81188B" w:rsidR="00232DCE" w:rsidRPr="00232DCE" w:rsidRDefault="00232DCE" w:rsidP="00C805AF">
            <w:pPr>
              <w:jc w:val="center"/>
              <w:rPr>
                <w:rFonts w:ascii="Verdana" w:hAnsi="Verdana"/>
                <w:b/>
                <w:bCs/>
                <w:sz w:val="20"/>
                <w:szCs w:val="20"/>
              </w:rPr>
            </w:pPr>
            <w:r w:rsidRPr="00232DCE">
              <w:rPr>
                <w:rFonts w:ascii="Verdana" w:hAnsi="Verdana"/>
                <w:b/>
                <w:bCs/>
                <w:sz w:val="20"/>
                <w:szCs w:val="20"/>
              </w:rPr>
              <w:t>ROK</w:t>
            </w:r>
          </w:p>
        </w:tc>
        <w:tc>
          <w:tcPr>
            <w:tcW w:w="3969" w:type="dxa"/>
            <w:vAlign w:val="center"/>
          </w:tcPr>
          <w:p w14:paraId="6E27E1CE" w14:textId="3E26EADA" w:rsidR="00232DCE" w:rsidRPr="00232DCE" w:rsidRDefault="00F219A4" w:rsidP="00C805AF">
            <w:pPr>
              <w:jc w:val="center"/>
              <w:rPr>
                <w:rFonts w:ascii="Verdana" w:hAnsi="Verdana"/>
                <w:b/>
                <w:bCs/>
                <w:sz w:val="20"/>
                <w:szCs w:val="20"/>
              </w:rPr>
            </w:pPr>
            <w:r>
              <w:rPr>
                <w:rFonts w:ascii="Verdana" w:hAnsi="Verdana"/>
                <w:b/>
                <w:bCs/>
                <w:sz w:val="20"/>
                <w:szCs w:val="20"/>
              </w:rPr>
              <w:t>Liczba rodzin korzystających z </w:t>
            </w:r>
            <w:r w:rsidR="00232DCE" w:rsidRPr="00232DCE">
              <w:rPr>
                <w:rFonts w:ascii="Verdana" w:hAnsi="Verdana"/>
                <w:b/>
                <w:bCs/>
                <w:sz w:val="20"/>
                <w:szCs w:val="20"/>
              </w:rPr>
              <w:t>pomocy społecznej</w:t>
            </w:r>
          </w:p>
        </w:tc>
        <w:tc>
          <w:tcPr>
            <w:tcW w:w="3119" w:type="dxa"/>
            <w:vAlign w:val="center"/>
          </w:tcPr>
          <w:p w14:paraId="0B0E93E0" w14:textId="22A7E07E" w:rsidR="00232DCE" w:rsidRPr="00232DCE" w:rsidRDefault="00232DCE" w:rsidP="00C805AF">
            <w:pPr>
              <w:jc w:val="center"/>
              <w:rPr>
                <w:rFonts w:ascii="Verdana" w:hAnsi="Verdana"/>
                <w:b/>
                <w:bCs/>
                <w:sz w:val="20"/>
                <w:szCs w:val="20"/>
              </w:rPr>
            </w:pPr>
            <w:r w:rsidRPr="00232DCE">
              <w:rPr>
                <w:rFonts w:ascii="Verdana" w:hAnsi="Verdana"/>
                <w:b/>
                <w:bCs/>
                <w:sz w:val="20"/>
                <w:szCs w:val="20"/>
              </w:rPr>
              <w:t>Liczba osób w tych rodzinach</w:t>
            </w:r>
          </w:p>
        </w:tc>
      </w:tr>
      <w:tr w:rsidR="00232DCE" w14:paraId="26FFD412" w14:textId="674CB96C" w:rsidTr="00C805AF">
        <w:trPr>
          <w:trHeight w:val="283"/>
          <w:jc w:val="center"/>
        </w:trPr>
        <w:tc>
          <w:tcPr>
            <w:tcW w:w="1696" w:type="dxa"/>
            <w:vAlign w:val="center"/>
          </w:tcPr>
          <w:p w14:paraId="77011C62" w14:textId="472A0236" w:rsidR="00232DCE" w:rsidRPr="00232DCE" w:rsidRDefault="00232DCE" w:rsidP="00C805AF">
            <w:pPr>
              <w:jc w:val="center"/>
              <w:rPr>
                <w:rFonts w:ascii="Verdana" w:hAnsi="Verdana"/>
                <w:b/>
                <w:bCs/>
                <w:sz w:val="20"/>
                <w:szCs w:val="20"/>
              </w:rPr>
            </w:pPr>
            <w:r w:rsidRPr="00232DCE">
              <w:rPr>
                <w:rFonts w:ascii="Verdana" w:hAnsi="Verdana"/>
                <w:b/>
                <w:bCs/>
                <w:sz w:val="20"/>
                <w:szCs w:val="20"/>
              </w:rPr>
              <w:t>2023</w:t>
            </w:r>
          </w:p>
        </w:tc>
        <w:tc>
          <w:tcPr>
            <w:tcW w:w="3969" w:type="dxa"/>
            <w:vAlign w:val="center"/>
          </w:tcPr>
          <w:p w14:paraId="00AAC57B" w14:textId="2B6D28F8" w:rsidR="00232DCE" w:rsidRDefault="00232DCE" w:rsidP="00C805AF">
            <w:pPr>
              <w:jc w:val="center"/>
              <w:rPr>
                <w:rFonts w:ascii="Verdana" w:hAnsi="Verdana"/>
                <w:sz w:val="20"/>
                <w:szCs w:val="20"/>
              </w:rPr>
            </w:pPr>
            <w:r>
              <w:rPr>
                <w:rFonts w:ascii="Verdana" w:hAnsi="Verdana"/>
                <w:sz w:val="20"/>
                <w:szCs w:val="20"/>
              </w:rPr>
              <w:t>294</w:t>
            </w:r>
          </w:p>
        </w:tc>
        <w:tc>
          <w:tcPr>
            <w:tcW w:w="3119" w:type="dxa"/>
            <w:vAlign w:val="center"/>
          </w:tcPr>
          <w:p w14:paraId="3266A61F" w14:textId="697F7520" w:rsidR="00232DCE" w:rsidRDefault="00232DCE" w:rsidP="00C805AF">
            <w:pPr>
              <w:jc w:val="center"/>
              <w:rPr>
                <w:rFonts w:ascii="Verdana" w:hAnsi="Verdana"/>
                <w:sz w:val="20"/>
                <w:szCs w:val="20"/>
              </w:rPr>
            </w:pPr>
            <w:r>
              <w:rPr>
                <w:rFonts w:ascii="Verdana" w:hAnsi="Verdana"/>
                <w:sz w:val="20"/>
                <w:szCs w:val="20"/>
              </w:rPr>
              <w:t>469</w:t>
            </w:r>
          </w:p>
        </w:tc>
      </w:tr>
      <w:tr w:rsidR="00232DCE" w14:paraId="259F1B6F" w14:textId="0EE600FC" w:rsidTr="00C805AF">
        <w:trPr>
          <w:trHeight w:val="283"/>
          <w:jc w:val="center"/>
        </w:trPr>
        <w:tc>
          <w:tcPr>
            <w:tcW w:w="1696" w:type="dxa"/>
            <w:vAlign w:val="center"/>
          </w:tcPr>
          <w:p w14:paraId="3F778F97" w14:textId="282223C0" w:rsidR="00232DCE" w:rsidRPr="00232DCE" w:rsidRDefault="00232DCE" w:rsidP="00C805AF">
            <w:pPr>
              <w:jc w:val="center"/>
              <w:rPr>
                <w:rFonts w:ascii="Verdana" w:hAnsi="Verdana"/>
                <w:b/>
                <w:bCs/>
                <w:sz w:val="20"/>
                <w:szCs w:val="20"/>
              </w:rPr>
            </w:pPr>
            <w:r w:rsidRPr="00232DCE">
              <w:rPr>
                <w:rFonts w:ascii="Verdana" w:hAnsi="Verdana"/>
                <w:b/>
                <w:bCs/>
                <w:sz w:val="20"/>
                <w:szCs w:val="20"/>
              </w:rPr>
              <w:t>2024</w:t>
            </w:r>
          </w:p>
        </w:tc>
        <w:tc>
          <w:tcPr>
            <w:tcW w:w="3969" w:type="dxa"/>
            <w:vAlign w:val="center"/>
          </w:tcPr>
          <w:p w14:paraId="68CC7C44" w14:textId="15C97994" w:rsidR="00232DCE" w:rsidRDefault="00232DCE" w:rsidP="00C805AF">
            <w:pPr>
              <w:jc w:val="center"/>
              <w:rPr>
                <w:rFonts w:ascii="Verdana" w:hAnsi="Verdana"/>
                <w:sz w:val="20"/>
                <w:szCs w:val="20"/>
              </w:rPr>
            </w:pPr>
            <w:r>
              <w:rPr>
                <w:rFonts w:ascii="Verdana" w:hAnsi="Verdana"/>
                <w:sz w:val="20"/>
                <w:szCs w:val="20"/>
              </w:rPr>
              <w:t>179</w:t>
            </w:r>
          </w:p>
        </w:tc>
        <w:tc>
          <w:tcPr>
            <w:tcW w:w="3119" w:type="dxa"/>
            <w:vAlign w:val="center"/>
          </w:tcPr>
          <w:p w14:paraId="07C82E26" w14:textId="42661D90" w:rsidR="00232DCE" w:rsidRDefault="00232DCE" w:rsidP="00C805AF">
            <w:pPr>
              <w:jc w:val="center"/>
              <w:rPr>
                <w:rFonts w:ascii="Verdana" w:hAnsi="Verdana"/>
                <w:sz w:val="20"/>
                <w:szCs w:val="20"/>
              </w:rPr>
            </w:pPr>
            <w:r>
              <w:rPr>
                <w:rFonts w:ascii="Verdana" w:hAnsi="Verdana"/>
                <w:sz w:val="20"/>
                <w:szCs w:val="20"/>
              </w:rPr>
              <w:t>275</w:t>
            </w:r>
          </w:p>
        </w:tc>
      </w:tr>
    </w:tbl>
    <w:p w14:paraId="4EEA0B67" w14:textId="638C2881" w:rsidR="00EB0E2D" w:rsidRPr="003253DB" w:rsidRDefault="00232DCE" w:rsidP="003253DB">
      <w:pPr>
        <w:spacing w:line="360" w:lineRule="auto"/>
        <w:rPr>
          <w:rFonts w:ascii="Verdana" w:hAnsi="Verdana"/>
          <w:i/>
          <w:iCs/>
          <w:sz w:val="16"/>
          <w:szCs w:val="16"/>
        </w:rPr>
      </w:pPr>
      <w:r w:rsidRPr="00232DCE">
        <w:rPr>
          <w:rFonts w:ascii="Verdana" w:hAnsi="Verdana"/>
          <w:i/>
          <w:iCs/>
          <w:sz w:val="16"/>
          <w:szCs w:val="16"/>
        </w:rPr>
        <w:t xml:space="preserve">Źródło: </w:t>
      </w:r>
      <w:r w:rsidR="003253DB">
        <w:rPr>
          <w:rFonts w:ascii="Verdana" w:hAnsi="Verdana"/>
          <w:i/>
          <w:iCs/>
          <w:sz w:val="16"/>
          <w:szCs w:val="16"/>
        </w:rPr>
        <w:t>dane Miejskiego Ośrodka Pomocy Społecznej w Szklarskiej Porębie</w:t>
      </w:r>
    </w:p>
    <w:p w14:paraId="62D88C7F" w14:textId="1EBB2EC6" w:rsidR="001A6121" w:rsidRDefault="005322C5" w:rsidP="003253DB">
      <w:pPr>
        <w:spacing w:after="0" w:line="360" w:lineRule="auto"/>
        <w:rPr>
          <w:rFonts w:ascii="Verdana" w:hAnsi="Verdana"/>
          <w:sz w:val="20"/>
          <w:szCs w:val="20"/>
        </w:rPr>
      </w:pPr>
      <w:r w:rsidRPr="005322C5">
        <w:rPr>
          <w:rFonts w:ascii="Verdana" w:hAnsi="Verdana"/>
          <w:b/>
          <w:bCs/>
          <w:sz w:val="20"/>
          <w:szCs w:val="20"/>
        </w:rPr>
        <w:t>Tabela nr 4</w:t>
      </w:r>
      <w:r>
        <w:rPr>
          <w:rFonts w:ascii="Verdana" w:hAnsi="Verdana"/>
          <w:sz w:val="20"/>
          <w:szCs w:val="20"/>
        </w:rPr>
        <w:t xml:space="preserve"> Powody przyznania świadczenia z pomocy społecznej w </w:t>
      </w:r>
      <w:r w:rsidR="002C6356">
        <w:rPr>
          <w:rFonts w:ascii="Verdana" w:hAnsi="Verdana"/>
          <w:sz w:val="20"/>
          <w:szCs w:val="20"/>
        </w:rPr>
        <w:t xml:space="preserve">2023 i </w:t>
      </w:r>
      <w:r>
        <w:rPr>
          <w:rFonts w:ascii="Verdana" w:hAnsi="Verdana"/>
          <w:sz w:val="20"/>
          <w:szCs w:val="20"/>
        </w:rPr>
        <w:t xml:space="preserve">2024 roku </w:t>
      </w:r>
    </w:p>
    <w:tbl>
      <w:tblPr>
        <w:tblStyle w:val="Tabela-Siatka"/>
        <w:tblW w:w="0" w:type="auto"/>
        <w:tblLook w:val="04A0" w:firstRow="1" w:lastRow="0" w:firstColumn="1" w:lastColumn="0" w:noHBand="0" w:noVBand="1"/>
      </w:tblPr>
      <w:tblGrid>
        <w:gridCol w:w="5240"/>
        <w:gridCol w:w="1985"/>
        <w:gridCol w:w="1837"/>
      </w:tblGrid>
      <w:tr w:rsidR="005322C5" w:rsidRPr="004C4AFE" w14:paraId="2CABEA00" w14:textId="77777777" w:rsidTr="00E3568D">
        <w:trPr>
          <w:trHeight w:val="454"/>
        </w:trPr>
        <w:tc>
          <w:tcPr>
            <w:tcW w:w="5240" w:type="dxa"/>
            <w:vAlign w:val="center"/>
          </w:tcPr>
          <w:p w14:paraId="07CC5A8A" w14:textId="64FA9E52" w:rsidR="005322C5" w:rsidRPr="003E71C8" w:rsidRDefault="005322C5" w:rsidP="00C805AF">
            <w:pPr>
              <w:rPr>
                <w:rFonts w:ascii="Verdana" w:hAnsi="Verdana"/>
                <w:b/>
                <w:bCs/>
                <w:sz w:val="20"/>
                <w:szCs w:val="20"/>
              </w:rPr>
            </w:pPr>
            <w:r w:rsidRPr="003E71C8">
              <w:rPr>
                <w:rFonts w:ascii="Verdana" w:hAnsi="Verdana"/>
                <w:b/>
                <w:bCs/>
                <w:sz w:val="20"/>
                <w:szCs w:val="20"/>
              </w:rPr>
              <w:t xml:space="preserve">Powód </w:t>
            </w:r>
            <w:r w:rsidR="00E3568D">
              <w:rPr>
                <w:rFonts w:ascii="Verdana" w:hAnsi="Verdana"/>
                <w:b/>
                <w:bCs/>
                <w:sz w:val="20"/>
                <w:szCs w:val="20"/>
              </w:rPr>
              <w:t>przyznania świadczeń z pomocy społecznej</w:t>
            </w:r>
          </w:p>
        </w:tc>
        <w:tc>
          <w:tcPr>
            <w:tcW w:w="1985" w:type="dxa"/>
            <w:vAlign w:val="center"/>
          </w:tcPr>
          <w:p w14:paraId="45BA127C" w14:textId="34E9B890" w:rsidR="005322C5" w:rsidRPr="004C4AFE" w:rsidRDefault="005322C5" w:rsidP="00E3568D">
            <w:pPr>
              <w:spacing w:line="276" w:lineRule="auto"/>
              <w:jc w:val="center"/>
              <w:rPr>
                <w:rFonts w:ascii="Verdana" w:hAnsi="Verdana"/>
                <w:b/>
                <w:bCs/>
                <w:sz w:val="20"/>
                <w:szCs w:val="20"/>
              </w:rPr>
            </w:pPr>
            <w:r w:rsidRPr="004C4AFE">
              <w:rPr>
                <w:rFonts w:ascii="Verdana" w:hAnsi="Verdana"/>
                <w:b/>
                <w:bCs/>
                <w:sz w:val="20"/>
                <w:szCs w:val="20"/>
              </w:rPr>
              <w:t xml:space="preserve">Liczba </w:t>
            </w:r>
            <w:r w:rsidR="004C4AFE" w:rsidRPr="004C4AFE">
              <w:rPr>
                <w:rFonts w:ascii="Verdana" w:hAnsi="Verdana"/>
                <w:b/>
                <w:bCs/>
                <w:sz w:val="20"/>
                <w:szCs w:val="20"/>
              </w:rPr>
              <w:t>rodzin</w:t>
            </w:r>
            <w:r w:rsidR="002D3147">
              <w:rPr>
                <w:rFonts w:ascii="Verdana" w:hAnsi="Verdana"/>
                <w:b/>
                <w:bCs/>
                <w:sz w:val="20"/>
                <w:szCs w:val="20"/>
              </w:rPr>
              <w:t xml:space="preserve"> </w:t>
            </w:r>
            <w:r w:rsidR="002D3147">
              <w:rPr>
                <w:rFonts w:ascii="Verdana" w:hAnsi="Verdana"/>
                <w:b/>
                <w:bCs/>
                <w:sz w:val="20"/>
                <w:szCs w:val="20"/>
              </w:rPr>
              <w:br/>
              <w:t xml:space="preserve">– </w:t>
            </w:r>
            <w:r w:rsidR="004C4AFE">
              <w:rPr>
                <w:rFonts w:ascii="Verdana" w:hAnsi="Verdana"/>
                <w:b/>
                <w:bCs/>
                <w:sz w:val="20"/>
                <w:szCs w:val="20"/>
              </w:rPr>
              <w:t>2023</w:t>
            </w:r>
            <w:r w:rsidR="002D3147">
              <w:rPr>
                <w:rFonts w:ascii="Verdana" w:hAnsi="Verdana"/>
                <w:b/>
                <w:bCs/>
                <w:sz w:val="20"/>
                <w:szCs w:val="20"/>
              </w:rPr>
              <w:t> </w:t>
            </w:r>
            <w:r w:rsidR="004C4AFE">
              <w:rPr>
                <w:rFonts w:ascii="Verdana" w:hAnsi="Verdana"/>
                <w:b/>
                <w:bCs/>
                <w:sz w:val="20"/>
                <w:szCs w:val="20"/>
              </w:rPr>
              <w:t>r.</w:t>
            </w:r>
          </w:p>
        </w:tc>
        <w:tc>
          <w:tcPr>
            <w:tcW w:w="1837" w:type="dxa"/>
            <w:vAlign w:val="center"/>
          </w:tcPr>
          <w:p w14:paraId="0E63FB49" w14:textId="055A3585" w:rsidR="005322C5" w:rsidRPr="004C4AFE" w:rsidRDefault="004C4AFE" w:rsidP="00E3568D">
            <w:pPr>
              <w:spacing w:line="276" w:lineRule="auto"/>
              <w:jc w:val="center"/>
              <w:rPr>
                <w:rFonts w:ascii="Verdana" w:hAnsi="Verdana"/>
                <w:b/>
                <w:bCs/>
                <w:sz w:val="20"/>
                <w:szCs w:val="20"/>
              </w:rPr>
            </w:pPr>
            <w:r w:rsidRPr="004C4AFE">
              <w:rPr>
                <w:rFonts w:ascii="Verdana" w:hAnsi="Verdana"/>
                <w:b/>
                <w:bCs/>
                <w:sz w:val="20"/>
                <w:szCs w:val="20"/>
              </w:rPr>
              <w:t xml:space="preserve">Liczba </w:t>
            </w:r>
            <w:r>
              <w:rPr>
                <w:rFonts w:ascii="Verdana" w:hAnsi="Verdana"/>
                <w:b/>
                <w:bCs/>
                <w:sz w:val="20"/>
                <w:szCs w:val="20"/>
              </w:rPr>
              <w:t>rodzin – 2024</w:t>
            </w:r>
            <w:r w:rsidR="002D3147">
              <w:rPr>
                <w:rFonts w:ascii="Verdana" w:hAnsi="Verdana"/>
                <w:b/>
                <w:bCs/>
                <w:sz w:val="20"/>
                <w:szCs w:val="20"/>
              </w:rPr>
              <w:t> </w:t>
            </w:r>
            <w:r>
              <w:rPr>
                <w:rFonts w:ascii="Verdana" w:hAnsi="Verdana"/>
                <w:b/>
                <w:bCs/>
                <w:sz w:val="20"/>
                <w:szCs w:val="20"/>
              </w:rPr>
              <w:t>r.</w:t>
            </w:r>
          </w:p>
        </w:tc>
      </w:tr>
      <w:tr w:rsidR="005322C5" w14:paraId="74C27029" w14:textId="77777777" w:rsidTr="00C805AF">
        <w:trPr>
          <w:trHeight w:val="340"/>
        </w:trPr>
        <w:tc>
          <w:tcPr>
            <w:tcW w:w="5240" w:type="dxa"/>
            <w:vAlign w:val="center"/>
          </w:tcPr>
          <w:p w14:paraId="5A3CCA9B" w14:textId="6F79D165" w:rsidR="005322C5" w:rsidRPr="00C805AF" w:rsidRDefault="004C4AFE" w:rsidP="00C805AF">
            <w:pPr>
              <w:rPr>
                <w:rFonts w:ascii="Verdana" w:hAnsi="Verdana"/>
                <w:bCs/>
                <w:sz w:val="20"/>
                <w:szCs w:val="20"/>
              </w:rPr>
            </w:pPr>
            <w:r w:rsidRPr="00C805AF">
              <w:rPr>
                <w:rFonts w:ascii="Verdana" w:hAnsi="Verdana"/>
                <w:bCs/>
                <w:sz w:val="20"/>
                <w:szCs w:val="20"/>
              </w:rPr>
              <w:t>Ubóstwo</w:t>
            </w:r>
          </w:p>
        </w:tc>
        <w:tc>
          <w:tcPr>
            <w:tcW w:w="1985" w:type="dxa"/>
            <w:vAlign w:val="center"/>
          </w:tcPr>
          <w:p w14:paraId="69357685" w14:textId="3CDD22D2" w:rsidR="005322C5" w:rsidRDefault="0086389E" w:rsidP="00C805AF">
            <w:pPr>
              <w:jc w:val="center"/>
              <w:rPr>
                <w:rFonts w:ascii="Verdana" w:hAnsi="Verdana"/>
                <w:sz w:val="20"/>
                <w:szCs w:val="20"/>
              </w:rPr>
            </w:pPr>
            <w:r>
              <w:rPr>
                <w:rFonts w:ascii="Verdana" w:hAnsi="Verdana"/>
                <w:sz w:val="20"/>
                <w:szCs w:val="20"/>
              </w:rPr>
              <w:t>112</w:t>
            </w:r>
          </w:p>
        </w:tc>
        <w:tc>
          <w:tcPr>
            <w:tcW w:w="1837" w:type="dxa"/>
            <w:vAlign w:val="center"/>
          </w:tcPr>
          <w:p w14:paraId="4310C0D4" w14:textId="4439F616" w:rsidR="005322C5" w:rsidRDefault="0086389E" w:rsidP="00C805AF">
            <w:pPr>
              <w:jc w:val="center"/>
              <w:rPr>
                <w:rFonts w:ascii="Verdana" w:hAnsi="Verdana"/>
                <w:sz w:val="20"/>
                <w:szCs w:val="20"/>
              </w:rPr>
            </w:pPr>
            <w:r>
              <w:rPr>
                <w:rFonts w:ascii="Verdana" w:hAnsi="Verdana"/>
                <w:sz w:val="20"/>
                <w:szCs w:val="20"/>
              </w:rPr>
              <w:t>88</w:t>
            </w:r>
          </w:p>
        </w:tc>
      </w:tr>
      <w:tr w:rsidR="005322C5" w14:paraId="61769C9E" w14:textId="77777777" w:rsidTr="00C805AF">
        <w:trPr>
          <w:trHeight w:val="340"/>
        </w:trPr>
        <w:tc>
          <w:tcPr>
            <w:tcW w:w="5240" w:type="dxa"/>
            <w:vAlign w:val="center"/>
          </w:tcPr>
          <w:p w14:paraId="6255CB5B" w14:textId="2F630E3F" w:rsidR="005322C5" w:rsidRPr="00C805AF" w:rsidRDefault="004C4AFE" w:rsidP="00C805AF">
            <w:pPr>
              <w:rPr>
                <w:rFonts w:ascii="Verdana" w:hAnsi="Verdana"/>
                <w:bCs/>
                <w:sz w:val="20"/>
                <w:szCs w:val="20"/>
              </w:rPr>
            </w:pPr>
            <w:r w:rsidRPr="00C805AF">
              <w:rPr>
                <w:rFonts w:ascii="Verdana" w:hAnsi="Verdana"/>
                <w:bCs/>
                <w:sz w:val="20"/>
                <w:szCs w:val="20"/>
              </w:rPr>
              <w:t>Bezrobocie</w:t>
            </w:r>
          </w:p>
        </w:tc>
        <w:tc>
          <w:tcPr>
            <w:tcW w:w="1985" w:type="dxa"/>
            <w:vAlign w:val="center"/>
          </w:tcPr>
          <w:p w14:paraId="106742A5" w14:textId="78535CAF" w:rsidR="005322C5" w:rsidRDefault="0086389E" w:rsidP="00C805AF">
            <w:pPr>
              <w:jc w:val="center"/>
              <w:rPr>
                <w:rFonts w:ascii="Verdana" w:hAnsi="Verdana"/>
                <w:sz w:val="20"/>
                <w:szCs w:val="20"/>
              </w:rPr>
            </w:pPr>
            <w:r>
              <w:rPr>
                <w:rFonts w:ascii="Verdana" w:hAnsi="Verdana"/>
                <w:sz w:val="20"/>
                <w:szCs w:val="20"/>
              </w:rPr>
              <w:t>45</w:t>
            </w:r>
          </w:p>
        </w:tc>
        <w:tc>
          <w:tcPr>
            <w:tcW w:w="1837" w:type="dxa"/>
            <w:vAlign w:val="center"/>
          </w:tcPr>
          <w:p w14:paraId="64746C96" w14:textId="3D602044" w:rsidR="005322C5" w:rsidRDefault="0086389E" w:rsidP="00C805AF">
            <w:pPr>
              <w:jc w:val="center"/>
              <w:rPr>
                <w:rFonts w:ascii="Verdana" w:hAnsi="Verdana"/>
                <w:sz w:val="20"/>
                <w:szCs w:val="20"/>
              </w:rPr>
            </w:pPr>
            <w:r>
              <w:rPr>
                <w:rFonts w:ascii="Verdana" w:hAnsi="Verdana"/>
                <w:sz w:val="20"/>
                <w:szCs w:val="20"/>
              </w:rPr>
              <w:t>27</w:t>
            </w:r>
          </w:p>
        </w:tc>
      </w:tr>
      <w:tr w:rsidR="005322C5" w14:paraId="525C4F9B" w14:textId="77777777" w:rsidTr="00C805AF">
        <w:trPr>
          <w:trHeight w:val="340"/>
        </w:trPr>
        <w:tc>
          <w:tcPr>
            <w:tcW w:w="5240" w:type="dxa"/>
            <w:vAlign w:val="center"/>
          </w:tcPr>
          <w:p w14:paraId="1E634958" w14:textId="062658CA" w:rsidR="005322C5" w:rsidRPr="00C805AF" w:rsidRDefault="004C4AFE" w:rsidP="00C805AF">
            <w:pPr>
              <w:rPr>
                <w:rFonts w:ascii="Verdana" w:hAnsi="Verdana"/>
                <w:bCs/>
                <w:sz w:val="20"/>
                <w:szCs w:val="20"/>
              </w:rPr>
            </w:pPr>
            <w:r w:rsidRPr="00C805AF">
              <w:rPr>
                <w:rFonts w:ascii="Verdana" w:hAnsi="Verdana"/>
                <w:bCs/>
                <w:sz w:val="20"/>
                <w:szCs w:val="20"/>
              </w:rPr>
              <w:t>Niepełnosprawność</w:t>
            </w:r>
          </w:p>
        </w:tc>
        <w:tc>
          <w:tcPr>
            <w:tcW w:w="1985" w:type="dxa"/>
            <w:vAlign w:val="center"/>
          </w:tcPr>
          <w:p w14:paraId="620176AE" w14:textId="707994E8" w:rsidR="005322C5" w:rsidRDefault="0086389E" w:rsidP="00C805AF">
            <w:pPr>
              <w:jc w:val="center"/>
              <w:rPr>
                <w:rFonts w:ascii="Verdana" w:hAnsi="Verdana"/>
                <w:sz w:val="20"/>
                <w:szCs w:val="20"/>
              </w:rPr>
            </w:pPr>
            <w:r>
              <w:rPr>
                <w:rFonts w:ascii="Verdana" w:hAnsi="Verdana"/>
                <w:sz w:val="20"/>
                <w:szCs w:val="20"/>
              </w:rPr>
              <w:t>68</w:t>
            </w:r>
          </w:p>
        </w:tc>
        <w:tc>
          <w:tcPr>
            <w:tcW w:w="1837" w:type="dxa"/>
            <w:vAlign w:val="center"/>
          </w:tcPr>
          <w:p w14:paraId="6D32D683" w14:textId="638605A7" w:rsidR="005322C5" w:rsidRDefault="0086389E" w:rsidP="00C805AF">
            <w:pPr>
              <w:jc w:val="center"/>
              <w:rPr>
                <w:rFonts w:ascii="Verdana" w:hAnsi="Verdana"/>
                <w:sz w:val="20"/>
                <w:szCs w:val="20"/>
              </w:rPr>
            </w:pPr>
            <w:r>
              <w:rPr>
                <w:rFonts w:ascii="Verdana" w:hAnsi="Verdana"/>
                <w:sz w:val="20"/>
                <w:szCs w:val="20"/>
              </w:rPr>
              <w:t>62</w:t>
            </w:r>
          </w:p>
        </w:tc>
      </w:tr>
      <w:tr w:rsidR="005322C5" w14:paraId="5ABFC8ED" w14:textId="77777777" w:rsidTr="00C805AF">
        <w:trPr>
          <w:trHeight w:val="340"/>
        </w:trPr>
        <w:tc>
          <w:tcPr>
            <w:tcW w:w="5240" w:type="dxa"/>
            <w:vAlign w:val="center"/>
          </w:tcPr>
          <w:p w14:paraId="3A66DC6E" w14:textId="0828DEF4" w:rsidR="005322C5" w:rsidRPr="00C805AF" w:rsidRDefault="004C4AFE" w:rsidP="00C805AF">
            <w:pPr>
              <w:rPr>
                <w:rFonts w:ascii="Verdana" w:hAnsi="Verdana"/>
                <w:bCs/>
                <w:sz w:val="20"/>
                <w:szCs w:val="20"/>
              </w:rPr>
            </w:pPr>
            <w:r w:rsidRPr="00C805AF">
              <w:rPr>
                <w:rFonts w:ascii="Verdana" w:hAnsi="Verdana"/>
                <w:bCs/>
                <w:sz w:val="20"/>
                <w:szCs w:val="20"/>
              </w:rPr>
              <w:t>Długotrwała lub ciężka choroba</w:t>
            </w:r>
          </w:p>
        </w:tc>
        <w:tc>
          <w:tcPr>
            <w:tcW w:w="1985" w:type="dxa"/>
            <w:vAlign w:val="center"/>
          </w:tcPr>
          <w:p w14:paraId="172329C0" w14:textId="0D8A8E8F" w:rsidR="005322C5" w:rsidRDefault="0086389E" w:rsidP="00C805AF">
            <w:pPr>
              <w:jc w:val="center"/>
              <w:rPr>
                <w:rFonts w:ascii="Verdana" w:hAnsi="Verdana"/>
                <w:sz w:val="20"/>
                <w:szCs w:val="20"/>
              </w:rPr>
            </w:pPr>
            <w:r>
              <w:rPr>
                <w:rFonts w:ascii="Verdana" w:hAnsi="Verdana"/>
                <w:sz w:val="20"/>
                <w:szCs w:val="20"/>
              </w:rPr>
              <w:t>64</w:t>
            </w:r>
          </w:p>
        </w:tc>
        <w:tc>
          <w:tcPr>
            <w:tcW w:w="1837" w:type="dxa"/>
            <w:vAlign w:val="center"/>
          </w:tcPr>
          <w:p w14:paraId="3B0570A9" w14:textId="6AD0BA15" w:rsidR="005322C5" w:rsidRDefault="0086389E" w:rsidP="00C805AF">
            <w:pPr>
              <w:jc w:val="center"/>
              <w:rPr>
                <w:rFonts w:ascii="Verdana" w:hAnsi="Verdana"/>
                <w:sz w:val="20"/>
                <w:szCs w:val="20"/>
              </w:rPr>
            </w:pPr>
            <w:r>
              <w:rPr>
                <w:rFonts w:ascii="Verdana" w:hAnsi="Verdana"/>
                <w:sz w:val="20"/>
                <w:szCs w:val="20"/>
              </w:rPr>
              <w:t>49</w:t>
            </w:r>
          </w:p>
        </w:tc>
      </w:tr>
      <w:tr w:rsidR="005322C5" w14:paraId="4A3713AF" w14:textId="77777777" w:rsidTr="00C805AF">
        <w:trPr>
          <w:trHeight w:val="340"/>
        </w:trPr>
        <w:tc>
          <w:tcPr>
            <w:tcW w:w="5240" w:type="dxa"/>
            <w:vAlign w:val="center"/>
          </w:tcPr>
          <w:p w14:paraId="0A8C1B85" w14:textId="22FDF881" w:rsidR="005322C5" w:rsidRPr="00C805AF" w:rsidRDefault="004C4AFE" w:rsidP="00C805AF">
            <w:pPr>
              <w:rPr>
                <w:rFonts w:ascii="Verdana" w:hAnsi="Verdana"/>
                <w:bCs/>
                <w:sz w:val="20"/>
                <w:szCs w:val="20"/>
              </w:rPr>
            </w:pPr>
            <w:r w:rsidRPr="00C805AF">
              <w:rPr>
                <w:rFonts w:ascii="Verdana" w:hAnsi="Verdana"/>
                <w:bCs/>
                <w:sz w:val="20"/>
                <w:szCs w:val="20"/>
              </w:rPr>
              <w:t>Potrzeba ochrony macierzyństwa</w:t>
            </w:r>
          </w:p>
        </w:tc>
        <w:tc>
          <w:tcPr>
            <w:tcW w:w="1985" w:type="dxa"/>
            <w:vAlign w:val="center"/>
          </w:tcPr>
          <w:p w14:paraId="3C08749D" w14:textId="178BAAC4" w:rsidR="005322C5" w:rsidRDefault="0086389E" w:rsidP="00C805AF">
            <w:pPr>
              <w:jc w:val="center"/>
              <w:rPr>
                <w:rFonts w:ascii="Verdana" w:hAnsi="Verdana"/>
                <w:sz w:val="20"/>
                <w:szCs w:val="20"/>
              </w:rPr>
            </w:pPr>
            <w:r>
              <w:rPr>
                <w:rFonts w:ascii="Verdana" w:hAnsi="Verdana"/>
                <w:sz w:val="20"/>
                <w:szCs w:val="20"/>
              </w:rPr>
              <w:t>7</w:t>
            </w:r>
          </w:p>
        </w:tc>
        <w:tc>
          <w:tcPr>
            <w:tcW w:w="1837" w:type="dxa"/>
            <w:vAlign w:val="center"/>
          </w:tcPr>
          <w:p w14:paraId="2B6E86D3" w14:textId="647FA70C" w:rsidR="005322C5" w:rsidRDefault="0086389E" w:rsidP="00C805AF">
            <w:pPr>
              <w:jc w:val="center"/>
              <w:rPr>
                <w:rFonts w:ascii="Verdana" w:hAnsi="Verdana"/>
                <w:sz w:val="20"/>
                <w:szCs w:val="20"/>
              </w:rPr>
            </w:pPr>
            <w:r>
              <w:rPr>
                <w:rFonts w:ascii="Verdana" w:hAnsi="Verdana"/>
                <w:sz w:val="20"/>
                <w:szCs w:val="20"/>
              </w:rPr>
              <w:t>7</w:t>
            </w:r>
          </w:p>
        </w:tc>
      </w:tr>
      <w:tr w:rsidR="004C4AFE" w14:paraId="5610FBC0" w14:textId="77777777" w:rsidTr="00C805AF">
        <w:trPr>
          <w:trHeight w:val="340"/>
        </w:trPr>
        <w:tc>
          <w:tcPr>
            <w:tcW w:w="5240" w:type="dxa"/>
            <w:vAlign w:val="center"/>
          </w:tcPr>
          <w:p w14:paraId="5D1E9CFB" w14:textId="043339BE" w:rsidR="004C4AFE" w:rsidRPr="00C805AF" w:rsidRDefault="00232DCE" w:rsidP="00C805AF">
            <w:pPr>
              <w:rPr>
                <w:rFonts w:ascii="Verdana" w:hAnsi="Verdana"/>
                <w:bCs/>
                <w:sz w:val="20"/>
                <w:szCs w:val="20"/>
              </w:rPr>
            </w:pPr>
            <w:r w:rsidRPr="00C805AF">
              <w:rPr>
                <w:rFonts w:ascii="Verdana" w:hAnsi="Verdana"/>
                <w:bCs/>
                <w:sz w:val="20"/>
                <w:szCs w:val="20"/>
              </w:rPr>
              <w:t>Wielodzietność</w:t>
            </w:r>
          </w:p>
        </w:tc>
        <w:tc>
          <w:tcPr>
            <w:tcW w:w="1985" w:type="dxa"/>
            <w:vAlign w:val="center"/>
          </w:tcPr>
          <w:p w14:paraId="7A793993" w14:textId="2B3C9B3B" w:rsidR="004C4AFE" w:rsidRDefault="0086389E" w:rsidP="00C805AF">
            <w:pPr>
              <w:jc w:val="center"/>
              <w:rPr>
                <w:rFonts w:ascii="Verdana" w:hAnsi="Verdana"/>
                <w:sz w:val="20"/>
                <w:szCs w:val="20"/>
              </w:rPr>
            </w:pPr>
            <w:r>
              <w:rPr>
                <w:rFonts w:ascii="Verdana" w:hAnsi="Verdana"/>
                <w:sz w:val="20"/>
                <w:szCs w:val="20"/>
              </w:rPr>
              <w:t>10</w:t>
            </w:r>
          </w:p>
        </w:tc>
        <w:tc>
          <w:tcPr>
            <w:tcW w:w="1837" w:type="dxa"/>
            <w:vAlign w:val="center"/>
          </w:tcPr>
          <w:p w14:paraId="17A2A7ED" w14:textId="10385519" w:rsidR="004C4AFE" w:rsidRDefault="0086389E" w:rsidP="00C805AF">
            <w:pPr>
              <w:jc w:val="center"/>
              <w:rPr>
                <w:rFonts w:ascii="Verdana" w:hAnsi="Verdana"/>
                <w:sz w:val="20"/>
                <w:szCs w:val="20"/>
              </w:rPr>
            </w:pPr>
            <w:r>
              <w:rPr>
                <w:rFonts w:ascii="Verdana" w:hAnsi="Verdana"/>
                <w:sz w:val="20"/>
                <w:szCs w:val="20"/>
              </w:rPr>
              <w:t>4</w:t>
            </w:r>
          </w:p>
        </w:tc>
      </w:tr>
      <w:tr w:rsidR="004C4AFE" w14:paraId="785116A0" w14:textId="77777777" w:rsidTr="00C805AF">
        <w:trPr>
          <w:trHeight w:val="340"/>
        </w:trPr>
        <w:tc>
          <w:tcPr>
            <w:tcW w:w="5240" w:type="dxa"/>
            <w:vAlign w:val="center"/>
          </w:tcPr>
          <w:p w14:paraId="464119B1" w14:textId="5404174F" w:rsidR="004C4AFE" w:rsidRPr="00C805AF" w:rsidRDefault="00232DCE" w:rsidP="00C805AF">
            <w:pPr>
              <w:rPr>
                <w:rFonts w:ascii="Verdana" w:hAnsi="Verdana"/>
                <w:bCs/>
                <w:sz w:val="20"/>
                <w:szCs w:val="20"/>
              </w:rPr>
            </w:pPr>
            <w:r w:rsidRPr="00C805AF">
              <w:rPr>
                <w:rFonts w:ascii="Verdana" w:hAnsi="Verdana"/>
                <w:bCs/>
                <w:sz w:val="20"/>
                <w:szCs w:val="20"/>
              </w:rPr>
              <w:t>Bezradność w sprawach opiekuńczo-wychowawczych</w:t>
            </w:r>
            <w:r w:rsidR="005828CA" w:rsidRPr="00C805AF">
              <w:rPr>
                <w:rFonts w:ascii="Verdana" w:hAnsi="Verdana"/>
                <w:bCs/>
                <w:sz w:val="20"/>
                <w:szCs w:val="20"/>
              </w:rPr>
              <w:t xml:space="preserve"> i prowadzenia gospodarstwa domowego, </w:t>
            </w:r>
            <w:r w:rsidR="00E3568D" w:rsidRPr="00C805AF">
              <w:rPr>
                <w:rFonts w:ascii="Verdana" w:hAnsi="Verdana"/>
                <w:bCs/>
                <w:sz w:val="20"/>
                <w:szCs w:val="20"/>
              </w:rPr>
              <w:t>w tym rodziny wielodzietne i niepełne</w:t>
            </w:r>
          </w:p>
        </w:tc>
        <w:tc>
          <w:tcPr>
            <w:tcW w:w="1985" w:type="dxa"/>
            <w:vAlign w:val="center"/>
          </w:tcPr>
          <w:p w14:paraId="4A837BA9" w14:textId="69BBCD14" w:rsidR="004C4AFE" w:rsidRDefault="0086389E" w:rsidP="00C805AF">
            <w:pPr>
              <w:jc w:val="center"/>
              <w:rPr>
                <w:rFonts w:ascii="Verdana" w:hAnsi="Verdana"/>
                <w:sz w:val="20"/>
                <w:szCs w:val="20"/>
              </w:rPr>
            </w:pPr>
            <w:r>
              <w:rPr>
                <w:rFonts w:ascii="Verdana" w:hAnsi="Verdana"/>
                <w:sz w:val="20"/>
                <w:szCs w:val="20"/>
              </w:rPr>
              <w:t>18</w:t>
            </w:r>
          </w:p>
        </w:tc>
        <w:tc>
          <w:tcPr>
            <w:tcW w:w="1837" w:type="dxa"/>
            <w:vAlign w:val="center"/>
          </w:tcPr>
          <w:p w14:paraId="312BCC80" w14:textId="6D50685E" w:rsidR="004C4AFE" w:rsidRDefault="0086389E" w:rsidP="00C805AF">
            <w:pPr>
              <w:jc w:val="center"/>
              <w:rPr>
                <w:rFonts w:ascii="Verdana" w:hAnsi="Verdana"/>
                <w:sz w:val="20"/>
                <w:szCs w:val="20"/>
              </w:rPr>
            </w:pPr>
            <w:r>
              <w:rPr>
                <w:rFonts w:ascii="Verdana" w:hAnsi="Verdana"/>
                <w:sz w:val="20"/>
                <w:szCs w:val="20"/>
              </w:rPr>
              <w:t>18</w:t>
            </w:r>
          </w:p>
        </w:tc>
      </w:tr>
      <w:tr w:rsidR="004C4AFE" w14:paraId="7D80A785" w14:textId="77777777" w:rsidTr="00C805AF">
        <w:trPr>
          <w:trHeight w:val="340"/>
        </w:trPr>
        <w:tc>
          <w:tcPr>
            <w:tcW w:w="5240" w:type="dxa"/>
            <w:vAlign w:val="center"/>
          </w:tcPr>
          <w:p w14:paraId="0FDE7018" w14:textId="7BC18669" w:rsidR="004C4AFE" w:rsidRPr="00C805AF" w:rsidRDefault="00E3568D" w:rsidP="00C805AF">
            <w:pPr>
              <w:rPr>
                <w:rFonts w:ascii="Verdana" w:hAnsi="Verdana"/>
                <w:bCs/>
                <w:sz w:val="20"/>
                <w:szCs w:val="20"/>
              </w:rPr>
            </w:pPr>
            <w:r w:rsidRPr="00C805AF">
              <w:rPr>
                <w:rFonts w:ascii="Verdana" w:hAnsi="Verdana"/>
                <w:bCs/>
                <w:sz w:val="20"/>
                <w:szCs w:val="20"/>
              </w:rPr>
              <w:t>Alkoholizm i n</w:t>
            </w:r>
            <w:r w:rsidR="005828CA" w:rsidRPr="00C805AF">
              <w:rPr>
                <w:rFonts w:ascii="Verdana" w:hAnsi="Verdana"/>
                <w:bCs/>
                <w:sz w:val="20"/>
                <w:szCs w:val="20"/>
              </w:rPr>
              <w:t>arkomania</w:t>
            </w:r>
          </w:p>
        </w:tc>
        <w:tc>
          <w:tcPr>
            <w:tcW w:w="1985" w:type="dxa"/>
            <w:vAlign w:val="center"/>
          </w:tcPr>
          <w:p w14:paraId="637EF9DF" w14:textId="44DEEC02" w:rsidR="004C4AFE" w:rsidRDefault="0086389E" w:rsidP="00C805AF">
            <w:pPr>
              <w:jc w:val="center"/>
              <w:rPr>
                <w:rFonts w:ascii="Verdana" w:hAnsi="Verdana"/>
                <w:sz w:val="20"/>
                <w:szCs w:val="20"/>
              </w:rPr>
            </w:pPr>
            <w:r>
              <w:rPr>
                <w:rFonts w:ascii="Verdana" w:hAnsi="Verdana"/>
                <w:sz w:val="20"/>
                <w:szCs w:val="20"/>
              </w:rPr>
              <w:t>3</w:t>
            </w:r>
          </w:p>
        </w:tc>
        <w:tc>
          <w:tcPr>
            <w:tcW w:w="1837" w:type="dxa"/>
            <w:vAlign w:val="center"/>
          </w:tcPr>
          <w:p w14:paraId="1944BFD9" w14:textId="233FF424" w:rsidR="004C4AFE" w:rsidRDefault="0086389E" w:rsidP="00C805AF">
            <w:pPr>
              <w:jc w:val="center"/>
              <w:rPr>
                <w:rFonts w:ascii="Verdana" w:hAnsi="Verdana"/>
                <w:sz w:val="20"/>
                <w:szCs w:val="20"/>
              </w:rPr>
            </w:pPr>
            <w:r>
              <w:rPr>
                <w:rFonts w:ascii="Verdana" w:hAnsi="Verdana"/>
                <w:sz w:val="20"/>
                <w:szCs w:val="20"/>
              </w:rPr>
              <w:t>4</w:t>
            </w:r>
          </w:p>
        </w:tc>
      </w:tr>
      <w:tr w:rsidR="0086389E" w14:paraId="7097CD7D" w14:textId="77777777" w:rsidTr="00C805AF">
        <w:trPr>
          <w:trHeight w:val="340"/>
        </w:trPr>
        <w:tc>
          <w:tcPr>
            <w:tcW w:w="5240" w:type="dxa"/>
            <w:vAlign w:val="center"/>
          </w:tcPr>
          <w:p w14:paraId="292E76E5" w14:textId="76340A09" w:rsidR="0086389E" w:rsidRPr="00C805AF" w:rsidRDefault="0086389E" w:rsidP="00C805AF">
            <w:pPr>
              <w:rPr>
                <w:rFonts w:ascii="Verdana" w:hAnsi="Verdana"/>
                <w:bCs/>
                <w:sz w:val="20"/>
                <w:szCs w:val="20"/>
              </w:rPr>
            </w:pPr>
            <w:r w:rsidRPr="00C805AF">
              <w:rPr>
                <w:rFonts w:ascii="Verdana" w:hAnsi="Verdana"/>
                <w:bCs/>
                <w:sz w:val="20"/>
                <w:szCs w:val="20"/>
              </w:rPr>
              <w:t>Pomoc udzielona obywatelom Ukrainy</w:t>
            </w:r>
          </w:p>
        </w:tc>
        <w:tc>
          <w:tcPr>
            <w:tcW w:w="1985" w:type="dxa"/>
            <w:vAlign w:val="center"/>
          </w:tcPr>
          <w:p w14:paraId="769402BC" w14:textId="2155F6CA" w:rsidR="0086389E" w:rsidRDefault="0086389E" w:rsidP="00C805AF">
            <w:pPr>
              <w:jc w:val="center"/>
              <w:rPr>
                <w:rFonts w:ascii="Verdana" w:hAnsi="Verdana"/>
                <w:sz w:val="20"/>
                <w:szCs w:val="20"/>
              </w:rPr>
            </w:pPr>
            <w:r>
              <w:rPr>
                <w:rFonts w:ascii="Verdana" w:hAnsi="Verdana"/>
                <w:sz w:val="20"/>
                <w:szCs w:val="20"/>
              </w:rPr>
              <w:t>142</w:t>
            </w:r>
          </w:p>
        </w:tc>
        <w:tc>
          <w:tcPr>
            <w:tcW w:w="1837" w:type="dxa"/>
            <w:vAlign w:val="center"/>
          </w:tcPr>
          <w:p w14:paraId="2739D471" w14:textId="15902C5B" w:rsidR="0086389E" w:rsidRDefault="0086389E" w:rsidP="00C805AF">
            <w:pPr>
              <w:jc w:val="center"/>
              <w:rPr>
                <w:rFonts w:ascii="Verdana" w:hAnsi="Verdana"/>
                <w:sz w:val="20"/>
                <w:szCs w:val="20"/>
              </w:rPr>
            </w:pPr>
            <w:r>
              <w:rPr>
                <w:rFonts w:ascii="Verdana" w:hAnsi="Verdana"/>
                <w:sz w:val="20"/>
                <w:szCs w:val="20"/>
              </w:rPr>
              <w:t>40</w:t>
            </w:r>
          </w:p>
        </w:tc>
      </w:tr>
      <w:tr w:rsidR="004C4AFE" w14:paraId="37516900" w14:textId="77777777" w:rsidTr="00C805AF">
        <w:trPr>
          <w:trHeight w:val="340"/>
        </w:trPr>
        <w:tc>
          <w:tcPr>
            <w:tcW w:w="5240" w:type="dxa"/>
            <w:vAlign w:val="center"/>
          </w:tcPr>
          <w:p w14:paraId="74DF6E3A" w14:textId="28D56F79" w:rsidR="004C4AFE" w:rsidRPr="00C805AF" w:rsidRDefault="005828CA" w:rsidP="00C805AF">
            <w:pPr>
              <w:rPr>
                <w:rFonts w:ascii="Verdana" w:hAnsi="Verdana"/>
                <w:bCs/>
                <w:sz w:val="20"/>
                <w:szCs w:val="20"/>
              </w:rPr>
            </w:pPr>
            <w:r w:rsidRPr="00C805AF">
              <w:rPr>
                <w:rFonts w:ascii="Verdana" w:hAnsi="Verdana"/>
                <w:bCs/>
                <w:sz w:val="20"/>
                <w:szCs w:val="20"/>
              </w:rPr>
              <w:t xml:space="preserve">Pozostałe powody </w:t>
            </w:r>
            <w:r w:rsidR="00C805AF">
              <w:rPr>
                <w:rFonts w:ascii="Verdana" w:hAnsi="Verdana"/>
                <w:bCs/>
                <w:sz w:val="20"/>
                <w:szCs w:val="20"/>
              </w:rPr>
              <w:t>- bezdomność, przemoc w </w:t>
            </w:r>
            <w:r w:rsidR="0086389E" w:rsidRPr="00C805AF">
              <w:rPr>
                <w:rFonts w:ascii="Verdana" w:hAnsi="Verdana"/>
                <w:bCs/>
                <w:sz w:val="20"/>
                <w:szCs w:val="20"/>
              </w:rPr>
              <w:t xml:space="preserve">rodzinie, sytuacja kryzysowa, zdarzenia losowe </w:t>
            </w:r>
            <w:r w:rsidR="007F7971" w:rsidRPr="00C805AF">
              <w:rPr>
                <w:rFonts w:ascii="Verdana" w:hAnsi="Verdana"/>
                <w:bCs/>
                <w:sz w:val="20"/>
                <w:szCs w:val="20"/>
              </w:rPr>
              <w:t>(</w:t>
            </w:r>
            <w:r w:rsidR="00E3568D" w:rsidRPr="00C805AF">
              <w:rPr>
                <w:rFonts w:ascii="Verdana" w:hAnsi="Verdana"/>
                <w:bCs/>
                <w:sz w:val="20"/>
                <w:szCs w:val="20"/>
              </w:rPr>
              <w:t>powódź, pożar) trudności w </w:t>
            </w:r>
            <w:r w:rsidR="0086389E" w:rsidRPr="00C805AF">
              <w:rPr>
                <w:rFonts w:ascii="Verdana" w:hAnsi="Verdana"/>
                <w:bCs/>
                <w:sz w:val="20"/>
                <w:szCs w:val="20"/>
              </w:rPr>
              <w:t>przystos</w:t>
            </w:r>
            <w:r w:rsidR="00C805AF">
              <w:rPr>
                <w:rFonts w:ascii="Verdana" w:hAnsi="Verdana"/>
                <w:bCs/>
                <w:sz w:val="20"/>
                <w:szCs w:val="20"/>
              </w:rPr>
              <w:t>owaniu do </w:t>
            </w:r>
            <w:r w:rsidR="00E3568D" w:rsidRPr="00C805AF">
              <w:rPr>
                <w:rFonts w:ascii="Verdana" w:hAnsi="Verdana"/>
                <w:bCs/>
                <w:sz w:val="20"/>
                <w:szCs w:val="20"/>
              </w:rPr>
              <w:t>życia po zwolnieniu z </w:t>
            </w:r>
            <w:r w:rsidR="0086389E" w:rsidRPr="00C805AF">
              <w:rPr>
                <w:rFonts w:ascii="Verdana" w:hAnsi="Verdana"/>
                <w:bCs/>
                <w:sz w:val="20"/>
                <w:szCs w:val="20"/>
              </w:rPr>
              <w:t>zakładu karnego</w:t>
            </w:r>
          </w:p>
        </w:tc>
        <w:tc>
          <w:tcPr>
            <w:tcW w:w="1985" w:type="dxa"/>
            <w:vAlign w:val="center"/>
          </w:tcPr>
          <w:p w14:paraId="3A94AB18" w14:textId="55EEC03C" w:rsidR="004C4AFE" w:rsidRDefault="000512C2" w:rsidP="00C805AF">
            <w:pPr>
              <w:jc w:val="center"/>
              <w:rPr>
                <w:rFonts w:ascii="Verdana" w:hAnsi="Verdana"/>
                <w:sz w:val="20"/>
                <w:szCs w:val="20"/>
              </w:rPr>
            </w:pPr>
            <w:r>
              <w:rPr>
                <w:rFonts w:ascii="Verdana" w:hAnsi="Verdana"/>
                <w:sz w:val="20"/>
                <w:szCs w:val="20"/>
              </w:rPr>
              <w:t>11</w:t>
            </w:r>
          </w:p>
        </w:tc>
        <w:tc>
          <w:tcPr>
            <w:tcW w:w="1837" w:type="dxa"/>
            <w:vAlign w:val="center"/>
          </w:tcPr>
          <w:p w14:paraId="747493A7" w14:textId="4AD1988E" w:rsidR="004C4AFE" w:rsidRDefault="0086389E" w:rsidP="00C805AF">
            <w:pPr>
              <w:jc w:val="center"/>
              <w:rPr>
                <w:rFonts w:ascii="Verdana" w:hAnsi="Verdana"/>
                <w:sz w:val="20"/>
                <w:szCs w:val="20"/>
              </w:rPr>
            </w:pPr>
            <w:r>
              <w:rPr>
                <w:rFonts w:ascii="Verdana" w:hAnsi="Verdana"/>
                <w:sz w:val="20"/>
                <w:szCs w:val="20"/>
              </w:rPr>
              <w:t>29</w:t>
            </w:r>
          </w:p>
        </w:tc>
      </w:tr>
    </w:tbl>
    <w:p w14:paraId="162421C7" w14:textId="46A7EB46" w:rsidR="00232DCE" w:rsidRPr="00232DCE" w:rsidRDefault="00232DCE" w:rsidP="0086389E">
      <w:pPr>
        <w:spacing w:line="360" w:lineRule="auto"/>
        <w:rPr>
          <w:rFonts w:ascii="Verdana" w:hAnsi="Verdana"/>
          <w:i/>
          <w:iCs/>
          <w:sz w:val="16"/>
          <w:szCs w:val="16"/>
        </w:rPr>
      </w:pPr>
      <w:r w:rsidRPr="00232DCE">
        <w:rPr>
          <w:rFonts w:ascii="Verdana" w:hAnsi="Verdana"/>
          <w:i/>
          <w:iCs/>
          <w:sz w:val="16"/>
          <w:szCs w:val="16"/>
        </w:rPr>
        <w:t xml:space="preserve">Źródło: </w:t>
      </w:r>
      <w:r w:rsidR="0076484E">
        <w:rPr>
          <w:rFonts w:ascii="Verdana" w:hAnsi="Verdana"/>
          <w:i/>
          <w:iCs/>
          <w:sz w:val="16"/>
          <w:szCs w:val="16"/>
        </w:rPr>
        <w:t>dane Miejskiego Ośrodka Pomocy Społecznej w Szklarskiej Porębie</w:t>
      </w:r>
      <w:r w:rsidRPr="00232DCE">
        <w:rPr>
          <w:rFonts w:ascii="Verdana" w:hAnsi="Verdana"/>
          <w:i/>
          <w:iCs/>
          <w:sz w:val="16"/>
          <w:szCs w:val="16"/>
        </w:rPr>
        <w:t xml:space="preserve"> </w:t>
      </w:r>
    </w:p>
    <w:p w14:paraId="65D46D49" w14:textId="33A663D3" w:rsidR="005322C5" w:rsidRDefault="0086389E" w:rsidP="0086389E">
      <w:pPr>
        <w:spacing w:line="360" w:lineRule="auto"/>
        <w:jc w:val="both"/>
        <w:rPr>
          <w:rFonts w:ascii="Verdana" w:hAnsi="Verdana"/>
          <w:sz w:val="20"/>
          <w:szCs w:val="20"/>
        </w:rPr>
      </w:pPr>
      <w:r>
        <w:rPr>
          <w:rFonts w:ascii="Verdana" w:hAnsi="Verdana"/>
          <w:sz w:val="20"/>
          <w:szCs w:val="20"/>
        </w:rPr>
        <w:lastRenderedPageBreak/>
        <w:t xml:space="preserve">Powyżej zamieszczone zostały szczegółowe dane liczbowe rodzin z poszczególnymi czynnikami dysfunkcyjnymi. Należy wskazać, że </w:t>
      </w:r>
      <w:r w:rsidRPr="0086389E">
        <w:rPr>
          <w:rFonts w:ascii="Verdana" w:hAnsi="Verdana"/>
          <w:b/>
          <w:bCs/>
          <w:sz w:val="20"/>
          <w:szCs w:val="20"/>
        </w:rPr>
        <w:t>w jednej rodzinie może występować więcej niż jedna dysfunkcja</w:t>
      </w:r>
      <w:r>
        <w:rPr>
          <w:rFonts w:ascii="Verdana" w:hAnsi="Verdana"/>
          <w:sz w:val="20"/>
          <w:szCs w:val="20"/>
        </w:rPr>
        <w:t xml:space="preserve"> z tego względu liczby rodzin nie sumują się. </w:t>
      </w:r>
    </w:p>
    <w:p w14:paraId="53E294F2" w14:textId="1A99D660" w:rsidR="00CB10A1" w:rsidRDefault="00D71B64" w:rsidP="002A65DE">
      <w:pPr>
        <w:autoSpaceDE w:val="0"/>
        <w:autoSpaceDN w:val="0"/>
        <w:adjustRightInd w:val="0"/>
        <w:spacing w:before="120" w:after="120" w:line="360" w:lineRule="auto"/>
        <w:jc w:val="both"/>
        <w:rPr>
          <w:rFonts w:ascii="Verdana" w:hAnsi="Verdana" w:cs="TimesNewRoman,Bold"/>
          <w:bCs/>
          <w:sz w:val="20"/>
          <w:szCs w:val="20"/>
        </w:rPr>
      </w:pPr>
      <w:r w:rsidRPr="00D71B64">
        <w:rPr>
          <w:rFonts w:ascii="Verdana" w:hAnsi="Verdana"/>
          <w:sz w:val="20"/>
          <w:szCs w:val="20"/>
        </w:rPr>
        <w:t xml:space="preserve">Wśród problemów </w:t>
      </w:r>
      <w:r w:rsidR="002C6356">
        <w:rPr>
          <w:rFonts w:ascii="Verdana" w:hAnsi="Verdana"/>
          <w:sz w:val="20"/>
          <w:szCs w:val="20"/>
        </w:rPr>
        <w:t>społecznych, które pociągają za </w:t>
      </w:r>
      <w:r w:rsidRPr="00D71B64">
        <w:rPr>
          <w:rFonts w:ascii="Verdana" w:hAnsi="Verdana"/>
          <w:sz w:val="20"/>
          <w:szCs w:val="20"/>
        </w:rPr>
        <w:t>sobą poważne konsekwencje</w:t>
      </w:r>
      <w:r>
        <w:rPr>
          <w:rFonts w:ascii="Verdana" w:hAnsi="Verdana"/>
          <w:sz w:val="20"/>
          <w:szCs w:val="20"/>
        </w:rPr>
        <w:t xml:space="preserve"> </w:t>
      </w:r>
      <w:r w:rsidR="002C6356">
        <w:rPr>
          <w:rFonts w:ascii="Verdana" w:hAnsi="Verdana"/>
          <w:sz w:val="20"/>
          <w:szCs w:val="20"/>
        </w:rPr>
        <w:t>są</w:t>
      </w:r>
      <w:r w:rsidRPr="00D71B64">
        <w:rPr>
          <w:rFonts w:ascii="Verdana" w:hAnsi="Verdana"/>
          <w:sz w:val="20"/>
          <w:szCs w:val="20"/>
        </w:rPr>
        <w:t xml:space="preserve"> uzależnienia</w:t>
      </w:r>
      <w:r w:rsidR="008D168A">
        <w:rPr>
          <w:rFonts w:ascii="Verdana" w:hAnsi="Verdana"/>
          <w:sz w:val="20"/>
          <w:szCs w:val="20"/>
        </w:rPr>
        <w:t xml:space="preserve">, które </w:t>
      </w:r>
      <w:r w:rsidR="002C6356">
        <w:rPr>
          <w:rFonts w:ascii="Verdana" w:hAnsi="Verdana"/>
          <w:sz w:val="20"/>
          <w:szCs w:val="20"/>
        </w:rPr>
        <w:t>wymagają kompleksowego i </w:t>
      </w:r>
      <w:r w:rsidRPr="00D71B64">
        <w:rPr>
          <w:rFonts w:ascii="Verdana" w:hAnsi="Verdana"/>
          <w:sz w:val="20"/>
          <w:szCs w:val="20"/>
        </w:rPr>
        <w:t>długofalowego wsparcia. Problem ten dotyczy nie tylko osoby uzależnionej, ale również jej najbliższych, prowadząc często do współuzależnienia, przemocy i zakłócenia prawidłowego funkcjonowania całej rodziny. W odpowiedzi na te wyzwania, Miejska Komisja Rozwiązywania Problemów Alkoholowych</w:t>
      </w:r>
      <w:r w:rsidR="002C6356">
        <w:rPr>
          <w:rFonts w:ascii="Verdana" w:hAnsi="Verdana"/>
          <w:sz w:val="20"/>
          <w:szCs w:val="20"/>
        </w:rPr>
        <w:t xml:space="preserve"> prowadzi rozmowy motywujące do </w:t>
      </w:r>
      <w:r w:rsidRPr="00D71B64">
        <w:rPr>
          <w:rFonts w:ascii="Verdana" w:hAnsi="Verdana"/>
          <w:sz w:val="20"/>
          <w:szCs w:val="20"/>
        </w:rPr>
        <w:t>podjęcia leczenia odwykowego oraz inicjuje działania zmierzające do wydania przez sąd postanowienia o obowiązku leczenia.</w:t>
      </w:r>
      <w:r>
        <w:rPr>
          <w:rFonts w:ascii="Verdana" w:hAnsi="Verdana"/>
          <w:sz w:val="20"/>
          <w:szCs w:val="20"/>
        </w:rPr>
        <w:t xml:space="preserve"> </w:t>
      </w:r>
      <w:r w:rsidR="00CB10A1" w:rsidRPr="00CB10A1">
        <w:rPr>
          <w:rFonts w:ascii="Verdana" w:hAnsi="Verdana"/>
          <w:sz w:val="20"/>
          <w:szCs w:val="20"/>
        </w:rPr>
        <w:t xml:space="preserve">Ponadto działania profilaktyczne są podejmowane w placówkach oświatowych dla dzieci i młodzieży, a także w Punkcie </w:t>
      </w:r>
      <w:r w:rsidR="002C6356">
        <w:rPr>
          <w:rFonts w:ascii="Verdana" w:hAnsi="Verdana"/>
          <w:sz w:val="20"/>
          <w:szCs w:val="20"/>
        </w:rPr>
        <w:t xml:space="preserve">Informacyjno-Konsultacyjnym </w:t>
      </w:r>
      <w:r w:rsidR="00CB10A1" w:rsidRPr="00CB10A1">
        <w:rPr>
          <w:rFonts w:ascii="Verdana" w:hAnsi="Verdana"/>
          <w:sz w:val="20"/>
          <w:szCs w:val="20"/>
        </w:rPr>
        <w:t>(PIK) dla osób uzależn</w:t>
      </w:r>
      <w:r w:rsidR="002C6356">
        <w:rPr>
          <w:rFonts w:ascii="Verdana" w:hAnsi="Verdana"/>
          <w:sz w:val="20"/>
          <w:szCs w:val="20"/>
        </w:rPr>
        <w:t>ionych i współuzależnionych, co przedstawia </w:t>
      </w:r>
      <w:r w:rsidR="00CB10A1" w:rsidRPr="00CB10A1">
        <w:rPr>
          <w:rFonts w:ascii="Verdana" w:hAnsi="Verdana"/>
          <w:sz w:val="20"/>
          <w:szCs w:val="20"/>
        </w:rPr>
        <w:t>tabela</w:t>
      </w:r>
      <w:r w:rsidR="00CC0C64">
        <w:rPr>
          <w:rFonts w:ascii="Verdana" w:hAnsi="Verdana"/>
          <w:sz w:val="20"/>
          <w:szCs w:val="20"/>
        </w:rPr>
        <w:t xml:space="preserve"> nr 6</w:t>
      </w:r>
      <w:r w:rsidR="00CB10A1">
        <w:t>.</w:t>
      </w:r>
      <w:r w:rsidR="00D1258B">
        <w:t xml:space="preserve"> </w:t>
      </w:r>
      <w:r w:rsidR="00CC0C64">
        <w:t xml:space="preserve">Ponadto </w:t>
      </w:r>
      <w:r w:rsidR="008D168A">
        <w:t xml:space="preserve">Gmina Szklarska Poręba </w:t>
      </w:r>
      <w:r w:rsidR="00D1258B" w:rsidRPr="00CC0C64">
        <w:rPr>
          <w:rFonts w:ascii="Verdana" w:hAnsi="Verdana"/>
          <w:sz w:val="20"/>
          <w:szCs w:val="20"/>
        </w:rPr>
        <w:t>ma podpisaną umowę</w:t>
      </w:r>
      <w:r w:rsidR="00CC0C64">
        <w:rPr>
          <w:rFonts w:ascii="Verdana" w:hAnsi="Verdana"/>
          <w:sz w:val="20"/>
          <w:szCs w:val="20"/>
        </w:rPr>
        <w:t xml:space="preserve"> z</w:t>
      </w:r>
      <w:r w:rsidR="002C6356">
        <w:rPr>
          <w:rFonts w:ascii="Verdana" w:hAnsi="Verdana"/>
          <w:sz w:val="20"/>
          <w:szCs w:val="20"/>
        </w:rPr>
        <w:t> </w:t>
      </w:r>
      <w:r w:rsidR="00CC0C64">
        <w:rPr>
          <w:rFonts w:ascii="Verdana" w:hAnsi="Verdana" w:cs="TimesNewRoman"/>
          <w:sz w:val="20"/>
          <w:szCs w:val="20"/>
        </w:rPr>
        <w:t>Ośrodkiem Terapii Uzależnień i </w:t>
      </w:r>
      <w:proofErr w:type="spellStart"/>
      <w:r w:rsidR="00CC0C64" w:rsidRPr="00525053">
        <w:rPr>
          <w:rFonts w:ascii="Verdana" w:hAnsi="Verdana" w:cs="TimesNewRoman"/>
          <w:sz w:val="20"/>
          <w:szCs w:val="20"/>
        </w:rPr>
        <w:t>Współuzależnień</w:t>
      </w:r>
      <w:proofErr w:type="spellEnd"/>
      <w:r w:rsidR="00CC0C64" w:rsidRPr="00525053">
        <w:rPr>
          <w:rFonts w:ascii="Verdana" w:hAnsi="Verdana" w:cs="TimesNewRoman"/>
          <w:sz w:val="20"/>
          <w:szCs w:val="20"/>
        </w:rPr>
        <w:t xml:space="preserve"> „Radzimowice” </w:t>
      </w:r>
      <w:r w:rsidR="00CC0C64" w:rsidRPr="00525053">
        <w:rPr>
          <w:rFonts w:ascii="Verdana" w:hAnsi="Verdana" w:cs="TimesNewRoman,Bold"/>
          <w:bCs/>
          <w:sz w:val="20"/>
          <w:szCs w:val="20"/>
        </w:rPr>
        <w:t>z siedzibą w</w:t>
      </w:r>
      <w:r w:rsidR="00CC0C64" w:rsidRPr="00525053">
        <w:rPr>
          <w:rFonts w:ascii="Verdana" w:hAnsi="Verdana" w:cs="TimesNewRoman"/>
          <w:sz w:val="20"/>
          <w:szCs w:val="20"/>
        </w:rPr>
        <w:t xml:space="preserve"> Szklarskiej Porębie</w:t>
      </w:r>
      <w:r w:rsidR="00CC0C64" w:rsidRPr="000947D9">
        <w:rPr>
          <w:rFonts w:ascii="Verdana" w:hAnsi="Verdana"/>
          <w:color w:val="EE0000"/>
          <w:sz w:val="20"/>
          <w:szCs w:val="20"/>
        </w:rPr>
        <w:t xml:space="preserve"> </w:t>
      </w:r>
      <w:r w:rsidR="00CC0C64" w:rsidRPr="00CC0C64">
        <w:rPr>
          <w:rFonts w:ascii="Verdana" w:hAnsi="Verdana"/>
          <w:sz w:val="20"/>
          <w:szCs w:val="20"/>
        </w:rPr>
        <w:t xml:space="preserve">na </w:t>
      </w:r>
      <w:r w:rsidR="00CC0C64" w:rsidRPr="00525053">
        <w:rPr>
          <w:rFonts w:ascii="Verdana" w:hAnsi="Verdana" w:cs="TimesNewRoman"/>
          <w:sz w:val="20"/>
          <w:szCs w:val="20"/>
        </w:rPr>
        <w:t>wy</w:t>
      </w:r>
      <w:r w:rsidR="00CC0C64">
        <w:rPr>
          <w:rFonts w:ascii="Verdana" w:hAnsi="Verdana" w:cs="TimesNewRoman"/>
          <w:sz w:val="20"/>
          <w:szCs w:val="20"/>
        </w:rPr>
        <w:t xml:space="preserve">konanie świadczenia </w:t>
      </w:r>
      <w:r w:rsidR="00CC0C64" w:rsidRPr="00525053">
        <w:rPr>
          <w:rFonts w:ascii="Verdana" w:hAnsi="Verdana" w:cs="TimesNewRoman,Bold"/>
          <w:bCs/>
          <w:sz w:val="20"/>
          <w:szCs w:val="20"/>
        </w:rPr>
        <w:t>z zakresu terapii niestacjonarnej</w:t>
      </w:r>
      <w:r w:rsidR="00CC0C64">
        <w:rPr>
          <w:rFonts w:ascii="Verdana" w:hAnsi="Verdana" w:cs="TimesNewRoman,Bold"/>
          <w:bCs/>
          <w:sz w:val="20"/>
          <w:szCs w:val="20"/>
        </w:rPr>
        <w:t xml:space="preserve"> </w:t>
      </w:r>
      <w:r w:rsidR="00CC0C64" w:rsidRPr="00525053">
        <w:rPr>
          <w:rFonts w:ascii="Verdana" w:hAnsi="Verdana" w:cs="TimesNewRoman,Bold"/>
          <w:bCs/>
          <w:sz w:val="20"/>
          <w:szCs w:val="20"/>
        </w:rPr>
        <w:t xml:space="preserve">na rzecz osób uzależnionych i współuzależnionych z terenu </w:t>
      </w:r>
      <w:r w:rsidR="00CC0C64">
        <w:rPr>
          <w:rFonts w:ascii="Verdana" w:hAnsi="Verdana" w:cs="TimesNewRoman,Bold"/>
          <w:bCs/>
          <w:sz w:val="20"/>
          <w:szCs w:val="20"/>
        </w:rPr>
        <w:t>miasta.</w:t>
      </w:r>
      <w:r w:rsidR="00CC0C64">
        <w:rPr>
          <w:rFonts w:ascii="Verdana" w:hAnsi="Verdana" w:cs="TimesNewRoman"/>
          <w:sz w:val="20"/>
          <w:szCs w:val="20"/>
        </w:rPr>
        <w:t xml:space="preserve"> </w:t>
      </w:r>
      <w:r w:rsidR="00CC0C64" w:rsidRPr="00B74126">
        <w:rPr>
          <w:rFonts w:ascii="Verdana" w:hAnsi="Verdana" w:cs="TimesNewRoman"/>
          <w:sz w:val="20"/>
          <w:szCs w:val="20"/>
        </w:rPr>
        <w:t>Zakres świadczeń medycznych obejmuje:</w:t>
      </w:r>
      <w:r w:rsidR="00CC0C64">
        <w:rPr>
          <w:rFonts w:ascii="Verdana" w:hAnsi="Verdana" w:cs="TimesNewRoman"/>
          <w:sz w:val="20"/>
          <w:szCs w:val="20"/>
        </w:rPr>
        <w:t xml:space="preserve"> </w:t>
      </w:r>
      <w:r w:rsidR="00CC0C64">
        <w:rPr>
          <w:rFonts w:ascii="Verdana" w:hAnsi="Verdana" w:cs="TimesNewRoman,Bold"/>
          <w:bCs/>
          <w:sz w:val="20"/>
          <w:szCs w:val="20"/>
        </w:rPr>
        <w:t xml:space="preserve">poradę diagnostyczną lekarską, </w:t>
      </w:r>
      <w:r w:rsidR="00CC0C64" w:rsidRPr="00525053">
        <w:rPr>
          <w:rFonts w:ascii="Verdana" w:hAnsi="Verdana" w:cs="TimesNewRoman,Bold"/>
          <w:bCs/>
          <w:sz w:val="20"/>
          <w:szCs w:val="20"/>
        </w:rPr>
        <w:t>poradę terapeutyczną</w:t>
      </w:r>
      <w:r w:rsidR="00CC0C64">
        <w:rPr>
          <w:rFonts w:ascii="Verdana" w:hAnsi="Verdana" w:cs="TimesNewRoman,Bold"/>
          <w:bCs/>
          <w:sz w:val="20"/>
          <w:szCs w:val="20"/>
        </w:rPr>
        <w:t xml:space="preserve"> i </w:t>
      </w:r>
      <w:r w:rsidR="00CC0C64" w:rsidRPr="00525053">
        <w:rPr>
          <w:rFonts w:ascii="Verdana" w:hAnsi="Verdana" w:cs="TimesNewRoman,Bold"/>
          <w:bCs/>
          <w:sz w:val="20"/>
          <w:szCs w:val="20"/>
        </w:rPr>
        <w:t>sesję terapii indywidualnej</w:t>
      </w:r>
      <w:r w:rsidR="00CC0C64">
        <w:rPr>
          <w:rFonts w:ascii="Verdana" w:hAnsi="Verdana" w:cs="TimesNewRoman,Bold"/>
          <w:bCs/>
          <w:sz w:val="20"/>
          <w:szCs w:val="20"/>
        </w:rPr>
        <w:t>.</w:t>
      </w:r>
    </w:p>
    <w:p w14:paraId="30BD7E2C" w14:textId="77777777" w:rsidR="001B36B6" w:rsidRDefault="001B36B6" w:rsidP="001B36B6">
      <w:pPr>
        <w:spacing w:after="0" w:line="360" w:lineRule="auto"/>
        <w:rPr>
          <w:rFonts w:ascii="Verdana" w:hAnsi="Verdana"/>
          <w:sz w:val="20"/>
          <w:szCs w:val="20"/>
        </w:rPr>
      </w:pPr>
      <w:r w:rsidRPr="000A6974">
        <w:rPr>
          <w:rFonts w:ascii="Verdana" w:hAnsi="Verdana"/>
          <w:b/>
          <w:bCs/>
          <w:sz w:val="20"/>
          <w:szCs w:val="20"/>
        </w:rPr>
        <w:t>Tabela nr 5</w:t>
      </w:r>
      <w:r>
        <w:rPr>
          <w:rFonts w:ascii="Verdana" w:hAnsi="Verdana"/>
          <w:b/>
          <w:bCs/>
          <w:sz w:val="20"/>
          <w:szCs w:val="20"/>
        </w:rPr>
        <w:t xml:space="preserve"> </w:t>
      </w:r>
      <w:r>
        <w:rPr>
          <w:rFonts w:ascii="Verdana" w:hAnsi="Verdana"/>
          <w:sz w:val="20"/>
          <w:szCs w:val="20"/>
        </w:rPr>
        <w:t>Dane dotyczące uzależnień</w:t>
      </w:r>
    </w:p>
    <w:tbl>
      <w:tblPr>
        <w:tblStyle w:val="Tabela-Siatka"/>
        <w:tblW w:w="0" w:type="auto"/>
        <w:tblLook w:val="04A0" w:firstRow="1" w:lastRow="0" w:firstColumn="1" w:lastColumn="0" w:noHBand="0" w:noVBand="1"/>
      </w:tblPr>
      <w:tblGrid>
        <w:gridCol w:w="6796"/>
        <w:gridCol w:w="1133"/>
        <w:gridCol w:w="1133"/>
      </w:tblGrid>
      <w:tr w:rsidR="001B36B6" w:rsidRPr="000A6974" w14:paraId="34F4CE5F" w14:textId="77777777" w:rsidTr="00355721">
        <w:trPr>
          <w:trHeight w:val="283"/>
        </w:trPr>
        <w:tc>
          <w:tcPr>
            <w:tcW w:w="6796" w:type="dxa"/>
            <w:vAlign w:val="center"/>
          </w:tcPr>
          <w:p w14:paraId="709E217E" w14:textId="77777777" w:rsidR="001B36B6" w:rsidRPr="003E71C8" w:rsidRDefault="001B36B6" w:rsidP="00E313A2">
            <w:pPr>
              <w:jc w:val="center"/>
              <w:rPr>
                <w:rFonts w:ascii="Verdana" w:hAnsi="Verdana"/>
                <w:b/>
                <w:bCs/>
                <w:sz w:val="20"/>
                <w:szCs w:val="20"/>
              </w:rPr>
            </w:pPr>
            <w:r>
              <w:rPr>
                <w:rFonts w:ascii="Verdana" w:hAnsi="Verdana"/>
                <w:b/>
                <w:bCs/>
                <w:sz w:val="20"/>
                <w:szCs w:val="20"/>
              </w:rPr>
              <w:t>Liczba podjętych</w:t>
            </w:r>
            <w:r w:rsidRPr="003E71C8">
              <w:rPr>
                <w:rFonts w:ascii="Verdana" w:hAnsi="Verdana"/>
                <w:b/>
                <w:bCs/>
                <w:sz w:val="20"/>
                <w:szCs w:val="20"/>
              </w:rPr>
              <w:t xml:space="preserve"> działań</w:t>
            </w:r>
          </w:p>
        </w:tc>
        <w:tc>
          <w:tcPr>
            <w:tcW w:w="1133" w:type="dxa"/>
            <w:vAlign w:val="center"/>
          </w:tcPr>
          <w:p w14:paraId="7D77D1DC" w14:textId="77777777" w:rsidR="001B36B6" w:rsidRPr="000A6974" w:rsidRDefault="001B36B6" w:rsidP="00E313A2">
            <w:pPr>
              <w:jc w:val="center"/>
              <w:rPr>
                <w:rFonts w:ascii="Verdana" w:hAnsi="Verdana"/>
                <w:b/>
                <w:bCs/>
                <w:sz w:val="20"/>
                <w:szCs w:val="20"/>
              </w:rPr>
            </w:pPr>
            <w:r w:rsidRPr="000A6974">
              <w:rPr>
                <w:rFonts w:ascii="Verdana" w:hAnsi="Verdana"/>
                <w:b/>
                <w:bCs/>
                <w:sz w:val="20"/>
                <w:szCs w:val="20"/>
              </w:rPr>
              <w:t>2023</w:t>
            </w:r>
          </w:p>
        </w:tc>
        <w:tc>
          <w:tcPr>
            <w:tcW w:w="1133" w:type="dxa"/>
            <w:vAlign w:val="center"/>
          </w:tcPr>
          <w:p w14:paraId="78BAE51F" w14:textId="77777777" w:rsidR="001B36B6" w:rsidRPr="000A6974" w:rsidRDefault="001B36B6" w:rsidP="00E313A2">
            <w:pPr>
              <w:jc w:val="center"/>
              <w:rPr>
                <w:rFonts w:ascii="Verdana" w:hAnsi="Verdana"/>
                <w:b/>
                <w:bCs/>
                <w:sz w:val="20"/>
                <w:szCs w:val="20"/>
              </w:rPr>
            </w:pPr>
            <w:r w:rsidRPr="000A6974">
              <w:rPr>
                <w:rFonts w:ascii="Verdana" w:hAnsi="Verdana"/>
                <w:b/>
                <w:bCs/>
                <w:sz w:val="20"/>
                <w:szCs w:val="20"/>
              </w:rPr>
              <w:t>2024</w:t>
            </w:r>
          </w:p>
        </w:tc>
      </w:tr>
      <w:tr w:rsidR="001B36B6" w14:paraId="4852BB47" w14:textId="77777777" w:rsidTr="00355721">
        <w:trPr>
          <w:trHeight w:val="283"/>
        </w:trPr>
        <w:tc>
          <w:tcPr>
            <w:tcW w:w="6796" w:type="dxa"/>
            <w:vAlign w:val="center"/>
          </w:tcPr>
          <w:p w14:paraId="2E9DF2F2" w14:textId="77777777" w:rsidR="001B36B6" w:rsidRPr="003E71C8" w:rsidRDefault="001B36B6" w:rsidP="00E313A2">
            <w:pPr>
              <w:ind w:right="-132"/>
              <w:rPr>
                <w:rFonts w:ascii="Verdana" w:hAnsi="Verdana"/>
                <w:b/>
                <w:bCs/>
                <w:sz w:val="20"/>
                <w:szCs w:val="20"/>
              </w:rPr>
            </w:pPr>
            <w:r>
              <w:rPr>
                <w:rFonts w:ascii="Verdana" w:hAnsi="Verdana"/>
                <w:b/>
                <w:bCs/>
                <w:sz w:val="20"/>
                <w:szCs w:val="20"/>
              </w:rPr>
              <w:t>Rozmowa</w:t>
            </w:r>
            <w:r w:rsidRPr="003E71C8">
              <w:rPr>
                <w:rFonts w:ascii="Verdana" w:hAnsi="Verdana"/>
                <w:b/>
                <w:bCs/>
                <w:sz w:val="20"/>
                <w:szCs w:val="20"/>
              </w:rPr>
              <w:t xml:space="preserve"> z osob</w:t>
            </w:r>
            <w:r>
              <w:rPr>
                <w:rFonts w:ascii="Verdana" w:hAnsi="Verdana"/>
                <w:b/>
                <w:bCs/>
                <w:sz w:val="20"/>
                <w:szCs w:val="20"/>
              </w:rPr>
              <w:t>ą uzależnioną</w:t>
            </w:r>
            <w:r w:rsidRPr="003E71C8">
              <w:rPr>
                <w:rFonts w:ascii="Verdana" w:hAnsi="Verdana"/>
                <w:b/>
                <w:bCs/>
                <w:sz w:val="20"/>
                <w:szCs w:val="20"/>
              </w:rPr>
              <w:t xml:space="preserve"> lub współuzależnion</w:t>
            </w:r>
            <w:r>
              <w:rPr>
                <w:rFonts w:ascii="Verdana" w:hAnsi="Verdana"/>
                <w:b/>
                <w:bCs/>
                <w:sz w:val="20"/>
                <w:szCs w:val="20"/>
              </w:rPr>
              <w:t>ą</w:t>
            </w:r>
          </w:p>
        </w:tc>
        <w:tc>
          <w:tcPr>
            <w:tcW w:w="1133" w:type="dxa"/>
            <w:vAlign w:val="center"/>
          </w:tcPr>
          <w:p w14:paraId="7C7DFEFC" w14:textId="77777777" w:rsidR="001B36B6" w:rsidRDefault="001B36B6" w:rsidP="00E313A2">
            <w:pPr>
              <w:jc w:val="center"/>
              <w:rPr>
                <w:rFonts w:ascii="Verdana" w:hAnsi="Verdana"/>
                <w:sz w:val="20"/>
                <w:szCs w:val="20"/>
              </w:rPr>
            </w:pPr>
            <w:r>
              <w:rPr>
                <w:rFonts w:ascii="Verdana" w:hAnsi="Verdana"/>
                <w:sz w:val="20"/>
                <w:szCs w:val="20"/>
              </w:rPr>
              <w:t>19</w:t>
            </w:r>
          </w:p>
        </w:tc>
        <w:tc>
          <w:tcPr>
            <w:tcW w:w="1133" w:type="dxa"/>
            <w:vAlign w:val="center"/>
          </w:tcPr>
          <w:p w14:paraId="08ABF7EC" w14:textId="77777777" w:rsidR="001B36B6" w:rsidRDefault="001B36B6" w:rsidP="00E313A2">
            <w:pPr>
              <w:jc w:val="center"/>
              <w:rPr>
                <w:rFonts w:ascii="Verdana" w:hAnsi="Verdana"/>
                <w:sz w:val="20"/>
                <w:szCs w:val="20"/>
              </w:rPr>
            </w:pPr>
            <w:r>
              <w:rPr>
                <w:rFonts w:ascii="Verdana" w:hAnsi="Verdana"/>
                <w:sz w:val="20"/>
                <w:szCs w:val="20"/>
              </w:rPr>
              <w:t>16</w:t>
            </w:r>
          </w:p>
        </w:tc>
      </w:tr>
      <w:tr w:rsidR="001B36B6" w14:paraId="53D89F64" w14:textId="77777777" w:rsidTr="00355721">
        <w:trPr>
          <w:trHeight w:val="283"/>
        </w:trPr>
        <w:tc>
          <w:tcPr>
            <w:tcW w:w="6796" w:type="dxa"/>
            <w:vAlign w:val="center"/>
          </w:tcPr>
          <w:p w14:paraId="28E76285" w14:textId="77777777" w:rsidR="001B36B6" w:rsidRPr="003E71C8" w:rsidRDefault="001B36B6" w:rsidP="00E313A2">
            <w:pPr>
              <w:rPr>
                <w:rFonts w:ascii="Verdana" w:hAnsi="Verdana"/>
                <w:b/>
                <w:bCs/>
                <w:sz w:val="20"/>
                <w:szCs w:val="20"/>
              </w:rPr>
            </w:pPr>
            <w:r>
              <w:rPr>
                <w:rFonts w:ascii="Verdana" w:hAnsi="Verdana"/>
                <w:b/>
                <w:bCs/>
                <w:sz w:val="20"/>
                <w:szCs w:val="20"/>
              </w:rPr>
              <w:t>Wniosek do sądu o zobowiązanie do </w:t>
            </w:r>
            <w:r w:rsidRPr="003E71C8">
              <w:rPr>
                <w:rFonts w:ascii="Verdana" w:hAnsi="Verdana"/>
                <w:b/>
                <w:bCs/>
                <w:sz w:val="20"/>
                <w:szCs w:val="20"/>
              </w:rPr>
              <w:t>leczenia</w:t>
            </w:r>
          </w:p>
        </w:tc>
        <w:tc>
          <w:tcPr>
            <w:tcW w:w="1133" w:type="dxa"/>
            <w:vAlign w:val="center"/>
          </w:tcPr>
          <w:p w14:paraId="4FBB45FB" w14:textId="77777777" w:rsidR="001B36B6" w:rsidRDefault="001B36B6" w:rsidP="00E313A2">
            <w:pPr>
              <w:jc w:val="center"/>
              <w:rPr>
                <w:rFonts w:ascii="Verdana" w:hAnsi="Verdana"/>
                <w:sz w:val="20"/>
                <w:szCs w:val="20"/>
              </w:rPr>
            </w:pPr>
            <w:r>
              <w:rPr>
                <w:rFonts w:ascii="Verdana" w:hAnsi="Verdana"/>
                <w:sz w:val="20"/>
                <w:szCs w:val="20"/>
              </w:rPr>
              <w:t>6</w:t>
            </w:r>
          </w:p>
        </w:tc>
        <w:tc>
          <w:tcPr>
            <w:tcW w:w="1133" w:type="dxa"/>
            <w:vAlign w:val="center"/>
          </w:tcPr>
          <w:p w14:paraId="5E789AD4" w14:textId="77777777" w:rsidR="001B36B6" w:rsidRDefault="001B36B6" w:rsidP="00E313A2">
            <w:pPr>
              <w:jc w:val="center"/>
              <w:rPr>
                <w:rFonts w:ascii="Verdana" w:hAnsi="Verdana"/>
                <w:sz w:val="20"/>
                <w:szCs w:val="20"/>
              </w:rPr>
            </w:pPr>
            <w:r>
              <w:rPr>
                <w:rFonts w:ascii="Verdana" w:hAnsi="Verdana"/>
                <w:sz w:val="20"/>
                <w:szCs w:val="20"/>
              </w:rPr>
              <w:t>6</w:t>
            </w:r>
          </w:p>
        </w:tc>
      </w:tr>
    </w:tbl>
    <w:p w14:paraId="47A8C5EA" w14:textId="39B88F61" w:rsidR="001B36B6" w:rsidRPr="001B36B6" w:rsidRDefault="001B36B6" w:rsidP="001B36B6">
      <w:pPr>
        <w:spacing w:line="360" w:lineRule="auto"/>
        <w:jc w:val="both"/>
        <w:rPr>
          <w:rFonts w:ascii="Verdana" w:hAnsi="Verdana"/>
          <w:i/>
          <w:iCs/>
          <w:sz w:val="16"/>
          <w:szCs w:val="16"/>
        </w:rPr>
      </w:pPr>
      <w:r w:rsidRPr="000A6974">
        <w:rPr>
          <w:rFonts w:ascii="Verdana" w:hAnsi="Verdana"/>
          <w:i/>
          <w:iCs/>
          <w:sz w:val="16"/>
          <w:szCs w:val="16"/>
        </w:rPr>
        <w:t xml:space="preserve">Źródło: </w:t>
      </w:r>
      <w:r>
        <w:rPr>
          <w:rFonts w:ascii="Verdana" w:hAnsi="Verdana"/>
          <w:i/>
          <w:iCs/>
          <w:sz w:val="16"/>
          <w:szCs w:val="16"/>
        </w:rPr>
        <w:t>dane Miejskiej Komisji Rozwiązywania Problemów Alkoholowych w Szklarskiej Porębie</w:t>
      </w:r>
    </w:p>
    <w:p w14:paraId="63AEB66E" w14:textId="04873FCB" w:rsidR="00CB10A1" w:rsidRDefault="00CB10A1" w:rsidP="002A65DE">
      <w:pPr>
        <w:spacing w:after="0" w:line="360" w:lineRule="auto"/>
        <w:jc w:val="both"/>
        <w:rPr>
          <w:rFonts w:ascii="Verdana" w:hAnsi="Verdana"/>
          <w:sz w:val="20"/>
          <w:szCs w:val="20"/>
        </w:rPr>
      </w:pPr>
      <w:r w:rsidRPr="00CB10A1">
        <w:rPr>
          <w:rFonts w:ascii="Verdana" w:hAnsi="Verdana"/>
          <w:b/>
          <w:bCs/>
          <w:sz w:val="20"/>
          <w:szCs w:val="20"/>
        </w:rPr>
        <w:t>Tabela nr 6</w:t>
      </w:r>
      <w:r w:rsidRPr="00CB10A1">
        <w:rPr>
          <w:rFonts w:ascii="Verdana" w:hAnsi="Verdana"/>
          <w:sz w:val="20"/>
          <w:szCs w:val="20"/>
        </w:rPr>
        <w:t xml:space="preserve"> Liczba porad udzielanych w PIK</w:t>
      </w:r>
    </w:p>
    <w:tbl>
      <w:tblPr>
        <w:tblStyle w:val="Tabela-Siatka"/>
        <w:tblW w:w="0" w:type="auto"/>
        <w:tblLook w:val="04A0" w:firstRow="1" w:lastRow="0" w:firstColumn="1" w:lastColumn="0" w:noHBand="0" w:noVBand="1"/>
      </w:tblPr>
      <w:tblGrid>
        <w:gridCol w:w="5098"/>
        <w:gridCol w:w="1361"/>
        <w:gridCol w:w="1361"/>
      </w:tblGrid>
      <w:tr w:rsidR="00CB10A1" w:rsidRPr="00873FA7" w14:paraId="0B3A8F62" w14:textId="77777777" w:rsidTr="00C805AF">
        <w:trPr>
          <w:trHeight w:val="283"/>
        </w:trPr>
        <w:tc>
          <w:tcPr>
            <w:tcW w:w="5098" w:type="dxa"/>
            <w:vAlign w:val="center"/>
          </w:tcPr>
          <w:p w14:paraId="06D870A9" w14:textId="6C6F3CA1" w:rsidR="00CB10A1" w:rsidRPr="003E71C8" w:rsidRDefault="00CB10A1" w:rsidP="00C805AF">
            <w:pPr>
              <w:spacing w:line="276" w:lineRule="auto"/>
              <w:rPr>
                <w:rFonts w:ascii="Verdana" w:hAnsi="Verdana"/>
                <w:b/>
                <w:bCs/>
                <w:sz w:val="20"/>
                <w:szCs w:val="20"/>
              </w:rPr>
            </w:pPr>
            <w:r w:rsidRPr="003E71C8">
              <w:rPr>
                <w:rFonts w:ascii="Verdana" w:hAnsi="Verdana"/>
                <w:b/>
                <w:bCs/>
                <w:sz w:val="20"/>
                <w:szCs w:val="20"/>
              </w:rPr>
              <w:t>Specjalista</w:t>
            </w:r>
          </w:p>
        </w:tc>
        <w:tc>
          <w:tcPr>
            <w:tcW w:w="1361" w:type="dxa"/>
            <w:vAlign w:val="center"/>
          </w:tcPr>
          <w:p w14:paraId="3866C867" w14:textId="50E28BA6" w:rsidR="00CB10A1" w:rsidRPr="00873FA7" w:rsidRDefault="00CB10A1" w:rsidP="00C805AF">
            <w:pPr>
              <w:spacing w:line="276" w:lineRule="auto"/>
              <w:jc w:val="center"/>
              <w:rPr>
                <w:rFonts w:ascii="Verdana" w:hAnsi="Verdana"/>
                <w:b/>
                <w:bCs/>
                <w:sz w:val="20"/>
                <w:szCs w:val="20"/>
              </w:rPr>
            </w:pPr>
            <w:r w:rsidRPr="00873FA7">
              <w:rPr>
                <w:rFonts w:ascii="Verdana" w:hAnsi="Verdana"/>
                <w:b/>
                <w:bCs/>
                <w:sz w:val="20"/>
                <w:szCs w:val="20"/>
              </w:rPr>
              <w:t>2023</w:t>
            </w:r>
          </w:p>
        </w:tc>
        <w:tc>
          <w:tcPr>
            <w:tcW w:w="1361" w:type="dxa"/>
            <w:vAlign w:val="center"/>
          </w:tcPr>
          <w:p w14:paraId="5A22FC6C" w14:textId="53CD9CEB" w:rsidR="00CB10A1" w:rsidRPr="00873FA7" w:rsidRDefault="00CB10A1" w:rsidP="00C805AF">
            <w:pPr>
              <w:spacing w:line="276" w:lineRule="auto"/>
              <w:jc w:val="center"/>
              <w:rPr>
                <w:rFonts w:ascii="Verdana" w:hAnsi="Verdana"/>
                <w:b/>
                <w:bCs/>
                <w:sz w:val="20"/>
                <w:szCs w:val="20"/>
              </w:rPr>
            </w:pPr>
            <w:r w:rsidRPr="00873FA7">
              <w:rPr>
                <w:rFonts w:ascii="Verdana" w:hAnsi="Verdana"/>
                <w:b/>
                <w:bCs/>
                <w:sz w:val="20"/>
                <w:szCs w:val="20"/>
              </w:rPr>
              <w:t>2024</w:t>
            </w:r>
          </w:p>
        </w:tc>
      </w:tr>
      <w:tr w:rsidR="00CB10A1" w14:paraId="5942B82A" w14:textId="77777777" w:rsidTr="00C805AF">
        <w:trPr>
          <w:trHeight w:val="283"/>
        </w:trPr>
        <w:tc>
          <w:tcPr>
            <w:tcW w:w="5098" w:type="dxa"/>
            <w:vAlign w:val="center"/>
          </w:tcPr>
          <w:p w14:paraId="609B5567" w14:textId="67071831" w:rsidR="00CB10A1" w:rsidRPr="003E71C8" w:rsidRDefault="00D00FA1" w:rsidP="00C805AF">
            <w:pPr>
              <w:spacing w:line="276" w:lineRule="auto"/>
              <w:rPr>
                <w:rFonts w:ascii="Verdana" w:hAnsi="Verdana"/>
                <w:b/>
                <w:bCs/>
                <w:sz w:val="20"/>
                <w:szCs w:val="20"/>
              </w:rPr>
            </w:pPr>
            <w:r>
              <w:rPr>
                <w:rFonts w:ascii="Verdana" w:hAnsi="Verdana"/>
                <w:b/>
                <w:bCs/>
                <w:sz w:val="20"/>
                <w:szCs w:val="20"/>
              </w:rPr>
              <w:t>Specjalista</w:t>
            </w:r>
            <w:r w:rsidR="00D1258B" w:rsidRPr="003E71C8">
              <w:rPr>
                <w:rFonts w:ascii="Verdana" w:hAnsi="Verdana"/>
                <w:b/>
                <w:bCs/>
                <w:sz w:val="20"/>
                <w:szCs w:val="20"/>
              </w:rPr>
              <w:t xml:space="preserve"> </w:t>
            </w:r>
            <w:r>
              <w:rPr>
                <w:rFonts w:ascii="Verdana" w:hAnsi="Verdana"/>
                <w:b/>
                <w:bCs/>
                <w:sz w:val="20"/>
                <w:szCs w:val="20"/>
              </w:rPr>
              <w:t>profilaktyki</w:t>
            </w:r>
            <w:r w:rsidR="00D1258B" w:rsidRPr="003E71C8">
              <w:rPr>
                <w:rFonts w:ascii="Verdana" w:hAnsi="Verdana"/>
                <w:b/>
                <w:bCs/>
                <w:sz w:val="20"/>
                <w:szCs w:val="20"/>
              </w:rPr>
              <w:t xml:space="preserve"> uzależnień </w:t>
            </w:r>
          </w:p>
        </w:tc>
        <w:tc>
          <w:tcPr>
            <w:tcW w:w="1361" w:type="dxa"/>
            <w:vAlign w:val="center"/>
          </w:tcPr>
          <w:p w14:paraId="4228301A" w14:textId="0449CFF0" w:rsidR="00CB10A1" w:rsidRDefault="00D1258B" w:rsidP="00C805AF">
            <w:pPr>
              <w:spacing w:line="276" w:lineRule="auto"/>
              <w:jc w:val="center"/>
              <w:rPr>
                <w:rFonts w:ascii="Verdana" w:hAnsi="Verdana"/>
                <w:sz w:val="20"/>
                <w:szCs w:val="20"/>
              </w:rPr>
            </w:pPr>
            <w:r>
              <w:rPr>
                <w:rFonts w:ascii="Verdana" w:hAnsi="Verdana"/>
                <w:sz w:val="20"/>
                <w:szCs w:val="20"/>
              </w:rPr>
              <w:t>373</w:t>
            </w:r>
          </w:p>
        </w:tc>
        <w:tc>
          <w:tcPr>
            <w:tcW w:w="1361" w:type="dxa"/>
            <w:vAlign w:val="center"/>
          </w:tcPr>
          <w:p w14:paraId="1ACA2D90" w14:textId="08D91144" w:rsidR="00CB10A1" w:rsidRDefault="00D1258B" w:rsidP="00C805AF">
            <w:pPr>
              <w:spacing w:line="276" w:lineRule="auto"/>
              <w:jc w:val="center"/>
              <w:rPr>
                <w:rFonts w:ascii="Verdana" w:hAnsi="Verdana"/>
                <w:sz w:val="20"/>
                <w:szCs w:val="20"/>
              </w:rPr>
            </w:pPr>
            <w:r>
              <w:rPr>
                <w:rFonts w:ascii="Verdana" w:hAnsi="Verdana"/>
                <w:sz w:val="20"/>
                <w:szCs w:val="20"/>
              </w:rPr>
              <w:t>275</w:t>
            </w:r>
          </w:p>
        </w:tc>
      </w:tr>
      <w:tr w:rsidR="00CB10A1" w14:paraId="50B4349C" w14:textId="77777777" w:rsidTr="00C805AF">
        <w:trPr>
          <w:trHeight w:val="283"/>
        </w:trPr>
        <w:tc>
          <w:tcPr>
            <w:tcW w:w="5098" w:type="dxa"/>
            <w:vAlign w:val="center"/>
          </w:tcPr>
          <w:p w14:paraId="6FA00EB4" w14:textId="4DB4CE3F" w:rsidR="00CB10A1" w:rsidRPr="003E71C8" w:rsidRDefault="00D00FA1" w:rsidP="00C805AF">
            <w:pPr>
              <w:spacing w:line="276" w:lineRule="auto"/>
              <w:rPr>
                <w:rFonts w:ascii="Verdana" w:hAnsi="Verdana"/>
                <w:b/>
                <w:bCs/>
                <w:sz w:val="20"/>
                <w:szCs w:val="20"/>
              </w:rPr>
            </w:pPr>
            <w:r>
              <w:rPr>
                <w:rFonts w:ascii="Verdana" w:hAnsi="Verdana"/>
                <w:b/>
                <w:bCs/>
                <w:sz w:val="20"/>
                <w:szCs w:val="20"/>
              </w:rPr>
              <w:t>Interwent kryzysowy</w:t>
            </w:r>
          </w:p>
        </w:tc>
        <w:tc>
          <w:tcPr>
            <w:tcW w:w="1361" w:type="dxa"/>
            <w:vAlign w:val="center"/>
          </w:tcPr>
          <w:p w14:paraId="6A60FB5C" w14:textId="6F3523AE" w:rsidR="00CB10A1" w:rsidRDefault="00D1258B" w:rsidP="00C805AF">
            <w:pPr>
              <w:spacing w:line="276" w:lineRule="auto"/>
              <w:jc w:val="center"/>
              <w:rPr>
                <w:rFonts w:ascii="Verdana" w:hAnsi="Verdana"/>
                <w:sz w:val="20"/>
                <w:szCs w:val="20"/>
              </w:rPr>
            </w:pPr>
            <w:r>
              <w:rPr>
                <w:rFonts w:ascii="Verdana" w:hAnsi="Verdana"/>
                <w:sz w:val="20"/>
                <w:szCs w:val="20"/>
              </w:rPr>
              <w:t>95</w:t>
            </w:r>
          </w:p>
        </w:tc>
        <w:tc>
          <w:tcPr>
            <w:tcW w:w="1361" w:type="dxa"/>
            <w:vAlign w:val="center"/>
          </w:tcPr>
          <w:p w14:paraId="2597EEE3" w14:textId="5804128F" w:rsidR="00CB10A1" w:rsidRDefault="00D1258B" w:rsidP="00C805AF">
            <w:pPr>
              <w:spacing w:line="276" w:lineRule="auto"/>
              <w:jc w:val="center"/>
              <w:rPr>
                <w:rFonts w:ascii="Verdana" w:hAnsi="Verdana"/>
                <w:sz w:val="20"/>
                <w:szCs w:val="20"/>
              </w:rPr>
            </w:pPr>
            <w:r>
              <w:rPr>
                <w:rFonts w:ascii="Verdana" w:hAnsi="Verdana"/>
                <w:sz w:val="20"/>
                <w:szCs w:val="20"/>
              </w:rPr>
              <w:t>183</w:t>
            </w:r>
          </w:p>
        </w:tc>
      </w:tr>
      <w:tr w:rsidR="00CB10A1" w14:paraId="1E74A74B" w14:textId="77777777" w:rsidTr="00C805AF">
        <w:trPr>
          <w:trHeight w:val="283"/>
        </w:trPr>
        <w:tc>
          <w:tcPr>
            <w:tcW w:w="5098" w:type="dxa"/>
            <w:vAlign w:val="center"/>
          </w:tcPr>
          <w:p w14:paraId="2C531CB7" w14:textId="65A46603" w:rsidR="00CB10A1" w:rsidRPr="003E71C8" w:rsidRDefault="00873FA7" w:rsidP="00C805AF">
            <w:pPr>
              <w:spacing w:line="276" w:lineRule="auto"/>
              <w:rPr>
                <w:rFonts w:ascii="Verdana" w:hAnsi="Verdana"/>
                <w:b/>
                <w:bCs/>
                <w:sz w:val="20"/>
                <w:szCs w:val="20"/>
              </w:rPr>
            </w:pPr>
            <w:r w:rsidRPr="003E71C8">
              <w:rPr>
                <w:rFonts w:ascii="Verdana" w:hAnsi="Verdana"/>
                <w:b/>
                <w:bCs/>
                <w:sz w:val="20"/>
                <w:szCs w:val="20"/>
              </w:rPr>
              <w:t xml:space="preserve">Psycholog </w:t>
            </w:r>
          </w:p>
        </w:tc>
        <w:tc>
          <w:tcPr>
            <w:tcW w:w="1361" w:type="dxa"/>
            <w:vAlign w:val="center"/>
          </w:tcPr>
          <w:p w14:paraId="0B815C5E" w14:textId="6BD8AB76" w:rsidR="00CB10A1" w:rsidRDefault="00D1258B" w:rsidP="00C805AF">
            <w:pPr>
              <w:spacing w:line="276" w:lineRule="auto"/>
              <w:jc w:val="center"/>
              <w:rPr>
                <w:rFonts w:ascii="Verdana" w:hAnsi="Verdana"/>
                <w:sz w:val="20"/>
                <w:szCs w:val="20"/>
              </w:rPr>
            </w:pPr>
            <w:r>
              <w:rPr>
                <w:rFonts w:ascii="Verdana" w:hAnsi="Verdana"/>
                <w:sz w:val="20"/>
                <w:szCs w:val="20"/>
              </w:rPr>
              <w:t>69</w:t>
            </w:r>
          </w:p>
        </w:tc>
        <w:tc>
          <w:tcPr>
            <w:tcW w:w="1361" w:type="dxa"/>
            <w:vAlign w:val="center"/>
          </w:tcPr>
          <w:p w14:paraId="7CC14B5A" w14:textId="04B0DE42" w:rsidR="00CB10A1" w:rsidRDefault="00D1258B" w:rsidP="00C805AF">
            <w:pPr>
              <w:spacing w:line="276" w:lineRule="auto"/>
              <w:jc w:val="center"/>
              <w:rPr>
                <w:rFonts w:ascii="Verdana" w:hAnsi="Verdana"/>
                <w:sz w:val="20"/>
                <w:szCs w:val="20"/>
              </w:rPr>
            </w:pPr>
            <w:r>
              <w:rPr>
                <w:rFonts w:ascii="Verdana" w:hAnsi="Verdana"/>
                <w:sz w:val="20"/>
                <w:szCs w:val="20"/>
              </w:rPr>
              <w:t>151</w:t>
            </w:r>
          </w:p>
        </w:tc>
      </w:tr>
      <w:tr w:rsidR="00CB10A1" w14:paraId="5639A4BD" w14:textId="77777777" w:rsidTr="00C805AF">
        <w:trPr>
          <w:trHeight w:val="283"/>
        </w:trPr>
        <w:tc>
          <w:tcPr>
            <w:tcW w:w="5098" w:type="dxa"/>
            <w:vAlign w:val="center"/>
          </w:tcPr>
          <w:p w14:paraId="7C42BBCA" w14:textId="0BEDE284" w:rsidR="00CB10A1" w:rsidRPr="003E71C8" w:rsidRDefault="00D00FA1" w:rsidP="00C805AF">
            <w:pPr>
              <w:spacing w:line="276" w:lineRule="auto"/>
              <w:rPr>
                <w:rFonts w:ascii="Verdana" w:hAnsi="Verdana"/>
                <w:b/>
                <w:bCs/>
                <w:sz w:val="20"/>
                <w:szCs w:val="20"/>
              </w:rPr>
            </w:pPr>
            <w:r>
              <w:rPr>
                <w:rFonts w:ascii="Verdana" w:hAnsi="Verdana"/>
                <w:b/>
                <w:bCs/>
                <w:sz w:val="20"/>
                <w:szCs w:val="20"/>
              </w:rPr>
              <w:t>Radca prawny</w:t>
            </w:r>
            <w:r w:rsidR="00D1258B" w:rsidRPr="003E71C8">
              <w:rPr>
                <w:rFonts w:ascii="Verdana" w:hAnsi="Verdana"/>
                <w:b/>
                <w:bCs/>
                <w:sz w:val="20"/>
                <w:szCs w:val="20"/>
              </w:rPr>
              <w:t xml:space="preserve"> </w:t>
            </w:r>
          </w:p>
        </w:tc>
        <w:tc>
          <w:tcPr>
            <w:tcW w:w="1361" w:type="dxa"/>
            <w:vAlign w:val="center"/>
          </w:tcPr>
          <w:p w14:paraId="272B2287" w14:textId="38AD75CF" w:rsidR="00CB10A1" w:rsidRDefault="00D1258B" w:rsidP="00C805AF">
            <w:pPr>
              <w:spacing w:line="276" w:lineRule="auto"/>
              <w:jc w:val="center"/>
              <w:rPr>
                <w:rFonts w:ascii="Verdana" w:hAnsi="Verdana"/>
                <w:sz w:val="20"/>
                <w:szCs w:val="20"/>
              </w:rPr>
            </w:pPr>
            <w:r>
              <w:rPr>
                <w:rFonts w:ascii="Verdana" w:hAnsi="Verdana"/>
                <w:sz w:val="20"/>
                <w:szCs w:val="20"/>
              </w:rPr>
              <w:t>186</w:t>
            </w:r>
          </w:p>
        </w:tc>
        <w:tc>
          <w:tcPr>
            <w:tcW w:w="1361" w:type="dxa"/>
            <w:vAlign w:val="center"/>
          </w:tcPr>
          <w:p w14:paraId="3CD86F7B" w14:textId="042A52BB" w:rsidR="00CB10A1" w:rsidRDefault="00D1258B" w:rsidP="00C805AF">
            <w:pPr>
              <w:spacing w:line="276" w:lineRule="auto"/>
              <w:jc w:val="center"/>
              <w:rPr>
                <w:rFonts w:ascii="Verdana" w:hAnsi="Verdana"/>
                <w:sz w:val="20"/>
                <w:szCs w:val="20"/>
              </w:rPr>
            </w:pPr>
            <w:r>
              <w:rPr>
                <w:rFonts w:ascii="Verdana" w:hAnsi="Verdana"/>
                <w:sz w:val="20"/>
                <w:szCs w:val="20"/>
              </w:rPr>
              <w:t>125</w:t>
            </w:r>
          </w:p>
        </w:tc>
      </w:tr>
    </w:tbl>
    <w:p w14:paraId="48499F2C" w14:textId="67090AF0" w:rsidR="00CB10A1" w:rsidRDefault="002347AA" w:rsidP="0086389E">
      <w:pPr>
        <w:spacing w:line="360" w:lineRule="auto"/>
        <w:jc w:val="both"/>
        <w:rPr>
          <w:rFonts w:ascii="Verdana" w:hAnsi="Verdana"/>
          <w:i/>
          <w:iCs/>
          <w:sz w:val="16"/>
          <w:szCs w:val="16"/>
        </w:rPr>
      </w:pPr>
      <w:r w:rsidRPr="002347AA">
        <w:rPr>
          <w:rFonts w:ascii="Verdana" w:hAnsi="Verdana"/>
          <w:i/>
          <w:iCs/>
          <w:sz w:val="16"/>
          <w:szCs w:val="16"/>
        </w:rPr>
        <w:t xml:space="preserve">Źródło: </w:t>
      </w:r>
      <w:r w:rsidR="00D00FA1">
        <w:rPr>
          <w:rFonts w:ascii="Verdana" w:hAnsi="Verdana"/>
          <w:i/>
          <w:iCs/>
          <w:sz w:val="16"/>
          <w:szCs w:val="16"/>
        </w:rPr>
        <w:t>dane Miejskiej Komisji Rozwiązywania Problemów Alkoholowych</w:t>
      </w:r>
    </w:p>
    <w:p w14:paraId="2ADD7BB3" w14:textId="77777777" w:rsidR="00F45815" w:rsidRDefault="00F45815" w:rsidP="00F45815">
      <w:pPr>
        <w:pStyle w:val="NormalnyWeb"/>
        <w:spacing w:line="360" w:lineRule="auto"/>
        <w:jc w:val="both"/>
        <w:rPr>
          <w:rFonts w:ascii="Verdana" w:hAnsi="Verdana"/>
          <w:sz w:val="20"/>
          <w:szCs w:val="20"/>
        </w:rPr>
      </w:pPr>
      <w:r w:rsidRPr="00F45815">
        <w:rPr>
          <w:rFonts w:ascii="Verdana" w:hAnsi="Verdana"/>
          <w:sz w:val="20"/>
          <w:szCs w:val="20"/>
        </w:rPr>
        <w:t>Znaczącym elementem systemu wsparcia rodzin w Szklarskiej Porębie są dwie placówki wsparcia dziennego działające w strukturze Miejskiego Ośrodka Pomocy Społecznej:</w:t>
      </w:r>
    </w:p>
    <w:p w14:paraId="0DDF38BA" w14:textId="77777777" w:rsidR="00F45815" w:rsidRDefault="00F45815" w:rsidP="00F45815">
      <w:pPr>
        <w:pStyle w:val="NormalnyWeb"/>
        <w:numPr>
          <w:ilvl w:val="0"/>
          <w:numId w:val="5"/>
        </w:numPr>
        <w:spacing w:line="360" w:lineRule="auto"/>
        <w:jc w:val="both"/>
        <w:rPr>
          <w:rFonts w:ascii="Verdana" w:hAnsi="Verdana"/>
          <w:sz w:val="20"/>
          <w:szCs w:val="20"/>
        </w:rPr>
      </w:pPr>
      <w:r w:rsidRPr="00F45815">
        <w:rPr>
          <w:rStyle w:val="Pogrubienie"/>
          <w:rFonts w:ascii="Verdana" w:eastAsiaTheme="majorEastAsia" w:hAnsi="Verdana"/>
          <w:sz w:val="20"/>
          <w:szCs w:val="20"/>
        </w:rPr>
        <w:t>Świetlica „PLUS”</w:t>
      </w:r>
      <w:r w:rsidRPr="00F45815">
        <w:rPr>
          <w:rFonts w:ascii="Verdana" w:hAnsi="Verdana"/>
          <w:sz w:val="20"/>
          <w:szCs w:val="20"/>
        </w:rPr>
        <w:t xml:space="preserve"> – o charakterze opiekuńczym, ul. Słowackiego 13,</w:t>
      </w:r>
    </w:p>
    <w:p w14:paraId="7AEFCCDA" w14:textId="77777777" w:rsidR="00F45815" w:rsidRDefault="00F45815" w:rsidP="00F45815">
      <w:pPr>
        <w:pStyle w:val="NormalnyWeb"/>
        <w:numPr>
          <w:ilvl w:val="0"/>
          <w:numId w:val="5"/>
        </w:numPr>
        <w:spacing w:line="360" w:lineRule="auto"/>
        <w:jc w:val="both"/>
        <w:rPr>
          <w:rFonts w:ascii="Verdana" w:hAnsi="Verdana"/>
          <w:sz w:val="20"/>
          <w:szCs w:val="20"/>
        </w:rPr>
      </w:pPr>
      <w:r w:rsidRPr="00F45815">
        <w:rPr>
          <w:rStyle w:val="Pogrubienie"/>
          <w:rFonts w:ascii="Verdana" w:eastAsiaTheme="majorEastAsia" w:hAnsi="Verdana"/>
          <w:sz w:val="20"/>
          <w:szCs w:val="20"/>
        </w:rPr>
        <w:t>Świetlica „CEGIEŁKA”</w:t>
      </w:r>
      <w:r w:rsidRPr="00F45815">
        <w:rPr>
          <w:rFonts w:ascii="Verdana" w:hAnsi="Verdana"/>
          <w:sz w:val="20"/>
          <w:szCs w:val="20"/>
        </w:rPr>
        <w:t xml:space="preserve"> – o charakterze specjalistyczno-opiekuńczym, ul. Kolejowa 22.</w:t>
      </w:r>
    </w:p>
    <w:p w14:paraId="7AA89574" w14:textId="2AA444CA" w:rsidR="00F45815" w:rsidRPr="00F45815" w:rsidRDefault="00F45815" w:rsidP="00F45815">
      <w:pPr>
        <w:pStyle w:val="NormalnyWeb"/>
        <w:spacing w:line="360" w:lineRule="auto"/>
        <w:jc w:val="both"/>
        <w:rPr>
          <w:rFonts w:ascii="Verdana" w:hAnsi="Verdana"/>
          <w:sz w:val="20"/>
          <w:szCs w:val="20"/>
        </w:rPr>
      </w:pPr>
      <w:r w:rsidRPr="00F45815">
        <w:rPr>
          <w:rFonts w:ascii="Verdana" w:hAnsi="Verdana"/>
          <w:sz w:val="20"/>
          <w:szCs w:val="20"/>
        </w:rPr>
        <w:lastRenderedPageBreak/>
        <w:t xml:space="preserve">Placówki przeznaczone są dla dzieci zamieszkałych na terenie Miasta Szklarska Poręba. Ich działalność koncentruje się na wspieraniu prawidłowego rozwoju psychicznego, emocjonalnego i społecznego wychowanków. Szczególny nacisk kładziony jest na profilaktykę </w:t>
      </w:r>
      <w:proofErr w:type="spellStart"/>
      <w:r w:rsidRPr="00F45815">
        <w:rPr>
          <w:rFonts w:ascii="Verdana" w:hAnsi="Verdana"/>
          <w:sz w:val="20"/>
          <w:szCs w:val="20"/>
        </w:rPr>
        <w:t>zachowań</w:t>
      </w:r>
      <w:proofErr w:type="spellEnd"/>
      <w:r w:rsidRPr="00F45815">
        <w:rPr>
          <w:rFonts w:ascii="Verdana" w:hAnsi="Verdana"/>
          <w:sz w:val="20"/>
          <w:szCs w:val="20"/>
        </w:rPr>
        <w:t xml:space="preserve"> ryzykownych, przeciwdziałanie agresji, naukę zasad prawidłowej komunikacji interpersonalnej oraz rozumienie przyczyn i skutków </w:t>
      </w:r>
      <w:proofErr w:type="spellStart"/>
      <w:r w:rsidRPr="00F45815">
        <w:rPr>
          <w:rFonts w:ascii="Verdana" w:hAnsi="Verdana"/>
          <w:sz w:val="20"/>
          <w:szCs w:val="20"/>
        </w:rPr>
        <w:t>zachowań</w:t>
      </w:r>
      <w:proofErr w:type="spellEnd"/>
      <w:r w:rsidRPr="00F45815">
        <w:rPr>
          <w:rFonts w:ascii="Verdana" w:hAnsi="Verdana"/>
          <w:sz w:val="20"/>
          <w:szCs w:val="20"/>
        </w:rPr>
        <w:t xml:space="preserve"> agresywnych.</w:t>
      </w:r>
    </w:p>
    <w:p w14:paraId="307A87D7" w14:textId="77777777" w:rsidR="00F45815" w:rsidRPr="00F45815" w:rsidRDefault="00F45815" w:rsidP="00F45815">
      <w:pPr>
        <w:pStyle w:val="NormalnyWeb"/>
        <w:spacing w:line="360" w:lineRule="auto"/>
        <w:jc w:val="both"/>
        <w:rPr>
          <w:rFonts w:ascii="Verdana" w:hAnsi="Verdana"/>
          <w:sz w:val="20"/>
          <w:szCs w:val="20"/>
        </w:rPr>
      </w:pPr>
      <w:r w:rsidRPr="00F45815">
        <w:rPr>
          <w:rFonts w:ascii="Verdana" w:hAnsi="Verdana"/>
          <w:sz w:val="20"/>
          <w:szCs w:val="20"/>
        </w:rPr>
        <w:t>Dzieci uczestniczące w zajęciach świetlicowych otrzymują pomoc w rozwiązywaniu problemów, z którymi borykają się w codziennym życiu. Najczęściej dotyczą one niepowodzeń szkolnych, trudności w nawiązywaniu i utrzymywaniu relacji rówieśniczych, problemów z samoakceptacją oraz realizacją własnych potrzeb i celów. Z konsultacji terapeutycznych korzystają również rodzice wychowanków.</w:t>
      </w:r>
    </w:p>
    <w:p w14:paraId="67BA10F4" w14:textId="77777777" w:rsidR="00F45815" w:rsidRPr="00F45815" w:rsidRDefault="00F45815" w:rsidP="00F45815">
      <w:pPr>
        <w:pStyle w:val="NormalnyWeb"/>
        <w:spacing w:line="360" w:lineRule="auto"/>
        <w:jc w:val="both"/>
        <w:rPr>
          <w:rFonts w:ascii="Verdana" w:hAnsi="Verdana"/>
          <w:sz w:val="20"/>
          <w:szCs w:val="20"/>
        </w:rPr>
      </w:pPr>
      <w:r w:rsidRPr="00F45815">
        <w:rPr>
          <w:rFonts w:ascii="Verdana" w:hAnsi="Verdana"/>
          <w:sz w:val="20"/>
          <w:szCs w:val="20"/>
        </w:rPr>
        <w:t>Celem prowadzonych zajęć jest także zapoznanie dzieci z różnorodnymi formami aktywnego i twórczego spędzania wolnego czasu. Co roku organizowane są ferie zimowe oraz półkolonie letnie, podczas których uczestnikom zapewniona jest profesjonalna opieka oraz bogaty program zajęć i atrakcji.</w:t>
      </w:r>
    </w:p>
    <w:p w14:paraId="68295647" w14:textId="77777777" w:rsidR="00F45815" w:rsidRPr="00F45815" w:rsidRDefault="00F45815" w:rsidP="00F45815">
      <w:pPr>
        <w:pStyle w:val="NormalnyWeb"/>
        <w:spacing w:line="360" w:lineRule="auto"/>
        <w:jc w:val="both"/>
        <w:rPr>
          <w:rFonts w:ascii="Verdana" w:hAnsi="Verdana"/>
          <w:sz w:val="20"/>
          <w:szCs w:val="20"/>
        </w:rPr>
      </w:pPr>
      <w:r w:rsidRPr="00F45815">
        <w:rPr>
          <w:rFonts w:ascii="Verdana" w:hAnsi="Verdana"/>
          <w:sz w:val="20"/>
          <w:szCs w:val="20"/>
        </w:rPr>
        <w:t>W placówkach wsparcia dziennego prowadzone są zajęcia ze specjalistami, w tym:</w:t>
      </w:r>
    </w:p>
    <w:p w14:paraId="14DFC261" w14:textId="352CF320" w:rsidR="00F45815" w:rsidRPr="00F45815" w:rsidRDefault="00F45815" w:rsidP="00F45815">
      <w:pPr>
        <w:pStyle w:val="NormalnyWeb"/>
        <w:numPr>
          <w:ilvl w:val="0"/>
          <w:numId w:val="49"/>
        </w:numPr>
        <w:spacing w:line="360" w:lineRule="auto"/>
        <w:jc w:val="both"/>
        <w:rPr>
          <w:rFonts w:ascii="Verdana" w:hAnsi="Verdana"/>
          <w:b/>
          <w:bCs/>
          <w:sz w:val="20"/>
          <w:szCs w:val="20"/>
        </w:rPr>
      </w:pPr>
      <w:r w:rsidRPr="00F45815">
        <w:rPr>
          <w:rStyle w:val="Pogrubienie"/>
          <w:rFonts w:ascii="Verdana" w:eastAsiaTheme="majorEastAsia" w:hAnsi="Verdana"/>
          <w:b w:val="0"/>
          <w:bCs w:val="0"/>
          <w:sz w:val="20"/>
          <w:szCs w:val="20"/>
        </w:rPr>
        <w:t>zajęcia socjoterapeutyczne</w:t>
      </w:r>
      <w:r w:rsidRPr="00F45815">
        <w:rPr>
          <w:rFonts w:ascii="Verdana" w:hAnsi="Verdana"/>
          <w:b/>
          <w:bCs/>
          <w:sz w:val="20"/>
          <w:szCs w:val="20"/>
        </w:rPr>
        <w:t xml:space="preserve"> </w:t>
      </w:r>
    </w:p>
    <w:p w14:paraId="6730BBE2" w14:textId="08AEE60E" w:rsidR="00F45815" w:rsidRPr="00F45815" w:rsidRDefault="00F45815" w:rsidP="00F45815">
      <w:pPr>
        <w:pStyle w:val="NormalnyWeb"/>
        <w:numPr>
          <w:ilvl w:val="0"/>
          <w:numId w:val="49"/>
        </w:numPr>
        <w:spacing w:line="360" w:lineRule="auto"/>
        <w:jc w:val="both"/>
        <w:rPr>
          <w:rFonts w:ascii="Verdana" w:hAnsi="Verdana"/>
          <w:b/>
          <w:bCs/>
          <w:sz w:val="20"/>
          <w:szCs w:val="20"/>
        </w:rPr>
      </w:pPr>
      <w:r w:rsidRPr="00F45815">
        <w:rPr>
          <w:rStyle w:val="Pogrubienie"/>
          <w:rFonts w:ascii="Verdana" w:eastAsiaTheme="majorEastAsia" w:hAnsi="Verdana"/>
          <w:b w:val="0"/>
          <w:bCs w:val="0"/>
          <w:sz w:val="20"/>
          <w:szCs w:val="20"/>
        </w:rPr>
        <w:t>wsparcie pedagoga i interwenta kryzysowego</w:t>
      </w:r>
      <w:r w:rsidRPr="00F45815">
        <w:rPr>
          <w:rFonts w:ascii="Verdana" w:hAnsi="Verdana"/>
          <w:b/>
          <w:bCs/>
          <w:sz w:val="20"/>
          <w:szCs w:val="20"/>
        </w:rPr>
        <w:t xml:space="preserve"> </w:t>
      </w:r>
    </w:p>
    <w:p w14:paraId="1E31BE17" w14:textId="7DD64876" w:rsidR="00F45815" w:rsidRPr="00F45815" w:rsidRDefault="00F45815" w:rsidP="00F45815">
      <w:pPr>
        <w:pStyle w:val="NormalnyWeb"/>
        <w:numPr>
          <w:ilvl w:val="0"/>
          <w:numId w:val="49"/>
        </w:numPr>
        <w:spacing w:line="360" w:lineRule="auto"/>
        <w:jc w:val="both"/>
        <w:rPr>
          <w:rFonts w:ascii="Verdana" w:hAnsi="Verdana"/>
          <w:b/>
          <w:bCs/>
          <w:sz w:val="20"/>
          <w:szCs w:val="20"/>
        </w:rPr>
      </w:pPr>
      <w:r w:rsidRPr="00F45815">
        <w:rPr>
          <w:rStyle w:val="Pogrubienie"/>
          <w:rFonts w:ascii="Verdana" w:eastAsiaTheme="majorEastAsia" w:hAnsi="Verdana"/>
          <w:b w:val="0"/>
          <w:bCs w:val="0"/>
          <w:sz w:val="20"/>
          <w:szCs w:val="20"/>
        </w:rPr>
        <w:t>zajęcia treningu uwagi i rozwoju funkcji poznawczych</w:t>
      </w:r>
      <w:r w:rsidRPr="00F45815">
        <w:rPr>
          <w:rFonts w:ascii="Verdana" w:hAnsi="Verdana"/>
          <w:b/>
          <w:bCs/>
          <w:sz w:val="20"/>
          <w:szCs w:val="20"/>
        </w:rPr>
        <w:t xml:space="preserve"> </w:t>
      </w:r>
    </w:p>
    <w:p w14:paraId="6E78EC65" w14:textId="0C626094" w:rsidR="00534607" w:rsidRDefault="00534607" w:rsidP="003925EF">
      <w:pPr>
        <w:pStyle w:val="Tekstpodstawowy"/>
        <w:numPr>
          <w:ilvl w:val="0"/>
          <w:numId w:val="3"/>
        </w:numPr>
        <w:spacing w:before="240" w:after="0" w:line="360" w:lineRule="auto"/>
        <w:jc w:val="both"/>
        <w:rPr>
          <w:rFonts w:ascii="Verdana" w:eastAsia="Times New Roman" w:hAnsi="Verdana" w:cs="Times New Roman"/>
          <w:b/>
          <w:bCs/>
          <w:kern w:val="0"/>
          <w:sz w:val="20"/>
          <w:szCs w:val="20"/>
          <w:lang w:eastAsia="x-none"/>
          <w14:ligatures w14:val="none"/>
        </w:rPr>
      </w:pPr>
      <w:r w:rsidRPr="00534607">
        <w:rPr>
          <w:rFonts w:ascii="Verdana" w:eastAsia="Times New Roman" w:hAnsi="Verdana" w:cs="Times New Roman"/>
          <w:b/>
          <w:bCs/>
          <w:kern w:val="0"/>
          <w:sz w:val="20"/>
          <w:szCs w:val="20"/>
          <w:lang w:eastAsia="x-none"/>
          <w14:ligatures w14:val="none"/>
        </w:rPr>
        <w:t xml:space="preserve">PROGRAM „POSIŁEK W SZKOLE I W DOMU” </w:t>
      </w:r>
    </w:p>
    <w:p w14:paraId="4D77598D" w14:textId="3ACBD32A" w:rsidR="00534814" w:rsidRPr="00534814" w:rsidRDefault="00534814" w:rsidP="002A65DE">
      <w:pPr>
        <w:pStyle w:val="NormalnyWeb"/>
        <w:spacing w:before="0" w:beforeAutospacing="0" w:after="120" w:afterAutospacing="0" w:line="360" w:lineRule="auto"/>
        <w:jc w:val="both"/>
        <w:rPr>
          <w:rFonts w:ascii="Verdana" w:hAnsi="Verdana"/>
          <w:sz w:val="20"/>
          <w:szCs w:val="20"/>
        </w:rPr>
      </w:pPr>
      <w:r w:rsidRPr="00534814">
        <w:rPr>
          <w:rStyle w:val="Pogrubienie"/>
          <w:rFonts w:ascii="Verdana" w:eastAsiaTheme="majorEastAsia" w:hAnsi="Verdana"/>
          <w:b w:val="0"/>
          <w:bCs w:val="0"/>
          <w:sz w:val="20"/>
          <w:szCs w:val="20"/>
        </w:rPr>
        <w:t>Ważnym elementem systemu wspierania rodziny</w:t>
      </w:r>
      <w:r w:rsidRPr="00534814">
        <w:rPr>
          <w:rFonts w:ascii="Verdana" w:hAnsi="Verdana"/>
          <w:sz w:val="20"/>
          <w:szCs w:val="20"/>
        </w:rPr>
        <w:t xml:space="preserve"> jest przyjęty przez Radę Ministrów wieloletni rządowy program </w:t>
      </w:r>
      <w:r w:rsidRPr="00534814">
        <w:rPr>
          <w:rStyle w:val="Pogrubienie"/>
          <w:rFonts w:ascii="Verdana" w:eastAsiaTheme="majorEastAsia" w:hAnsi="Verdana"/>
          <w:b w:val="0"/>
          <w:bCs w:val="0"/>
          <w:sz w:val="20"/>
          <w:szCs w:val="20"/>
        </w:rPr>
        <w:t>„Posiłek w szkole i w domu”</w:t>
      </w:r>
      <w:r w:rsidRPr="00534814">
        <w:rPr>
          <w:rFonts w:ascii="Verdana" w:hAnsi="Verdana"/>
          <w:b/>
          <w:bCs/>
          <w:sz w:val="20"/>
          <w:szCs w:val="20"/>
        </w:rPr>
        <w:t xml:space="preserve"> </w:t>
      </w:r>
      <w:r w:rsidRPr="00534814">
        <w:rPr>
          <w:rFonts w:ascii="Verdana" w:hAnsi="Verdana"/>
          <w:sz w:val="20"/>
          <w:szCs w:val="20"/>
        </w:rPr>
        <w:t>na lata</w:t>
      </w:r>
      <w:r w:rsidRPr="00534814">
        <w:rPr>
          <w:rFonts w:ascii="Verdana" w:hAnsi="Verdana"/>
          <w:b/>
          <w:bCs/>
          <w:sz w:val="20"/>
          <w:szCs w:val="20"/>
        </w:rPr>
        <w:t xml:space="preserve"> </w:t>
      </w:r>
      <w:r w:rsidRPr="00534814">
        <w:rPr>
          <w:rStyle w:val="Pogrubienie"/>
          <w:rFonts w:ascii="Verdana" w:eastAsiaTheme="majorEastAsia" w:hAnsi="Verdana"/>
          <w:b w:val="0"/>
          <w:bCs w:val="0"/>
          <w:sz w:val="20"/>
          <w:szCs w:val="20"/>
        </w:rPr>
        <w:t>2023–2028</w:t>
      </w:r>
      <w:r w:rsidRPr="00534814">
        <w:rPr>
          <w:rFonts w:ascii="Verdana" w:hAnsi="Verdana"/>
          <w:sz w:val="20"/>
          <w:szCs w:val="20"/>
        </w:rPr>
        <w:t>. Program ten zapewnia pomoc zarówno dzieciom wychowującym się</w:t>
      </w:r>
      <w:r w:rsidR="003925EF">
        <w:rPr>
          <w:rFonts w:ascii="Verdana" w:hAnsi="Verdana"/>
          <w:sz w:val="20"/>
          <w:szCs w:val="20"/>
        </w:rPr>
        <w:t xml:space="preserve"> w rodzinach znajdujących się w </w:t>
      </w:r>
      <w:r w:rsidRPr="00534814">
        <w:rPr>
          <w:rFonts w:ascii="Verdana" w:hAnsi="Verdana"/>
          <w:sz w:val="20"/>
          <w:szCs w:val="20"/>
        </w:rPr>
        <w:t>trudnej sytuacji życiowej, jak i osobom starszym, chorym, niepełnosprawnym oraz samotnym, których dochód nie przekracza kryteri</w:t>
      </w:r>
      <w:r w:rsidR="003925EF">
        <w:rPr>
          <w:rFonts w:ascii="Verdana" w:hAnsi="Verdana"/>
          <w:sz w:val="20"/>
          <w:szCs w:val="20"/>
        </w:rPr>
        <w:t>um dochodowego, o którym mowa w </w:t>
      </w:r>
      <w:r w:rsidRPr="00534814">
        <w:rPr>
          <w:rFonts w:ascii="Verdana" w:hAnsi="Verdana"/>
          <w:sz w:val="20"/>
          <w:szCs w:val="20"/>
        </w:rPr>
        <w:t>ustawie z dnia 12 marca 2004 r. o pomocy społecznej.</w:t>
      </w:r>
    </w:p>
    <w:p w14:paraId="76B348F1" w14:textId="77777777" w:rsidR="00534814" w:rsidRPr="00534814" w:rsidRDefault="00534814" w:rsidP="002A65DE">
      <w:pPr>
        <w:pStyle w:val="NormalnyWeb"/>
        <w:spacing w:before="120" w:beforeAutospacing="0" w:after="120" w:afterAutospacing="0" w:line="360" w:lineRule="auto"/>
        <w:jc w:val="both"/>
        <w:rPr>
          <w:rFonts w:ascii="Verdana" w:hAnsi="Verdana"/>
          <w:sz w:val="20"/>
          <w:szCs w:val="20"/>
        </w:rPr>
      </w:pPr>
      <w:r w:rsidRPr="00534814">
        <w:rPr>
          <w:rFonts w:ascii="Verdana" w:hAnsi="Verdana"/>
          <w:sz w:val="20"/>
          <w:szCs w:val="20"/>
        </w:rPr>
        <w:t xml:space="preserve">Istotnym założeniem Programu jest </w:t>
      </w:r>
      <w:r w:rsidRPr="00534814">
        <w:rPr>
          <w:rStyle w:val="Pogrubienie"/>
          <w:rFonts w:ascii="Verdana" w:eastAsiaTheme="majorEastAsia" w:hAnsi="Verdana"/>
          <w:b w:val="0"/>
          <w:bCs w:val="0"/>
          <w:sz w:val="20"/>
          <w:szCs w:val="20"/>
        </w:rPr>
        <w:t>zapewnienie dzieciom i młodzieży w wieku szkolnym gorącego posiłku</w:t>
      </w:r>
      <w:r w:rsidRPr="00534814">
        <w:rPr>
          <w:rFonts w:ascii="Verdana" w:hAnsi="Verdana"/>
          <w:sz w:val="20"/>
          <w:szCs w:val="20"/>
        </w:rPr>
        <w:t xml:space="preserve"> przygotowywanego w stołówkach szkolnych. W ramach realizacji tego celu w Gminie Szklarska Poręba wdrożono </w:t>
      </w:r>
      <w:r w:rsidRPr="00534814">
        <w:rPr>
          <w:rStyle w:val="Pogrubienie"/>
          <w:rFonts w:ascii="Verdana" w:eastAsiaTheme="majorEastAsia" w:hAnsi="Verdana"/>
          <w:b w:val="0"/>
          <w:bCs w:val="0"/>
          <w:sz w:val="20"/>
          <w:szCs w:val="20"/>
        </w:rPr>
        <w:t>program osłonowy w zakresie dożywiania dzieci uczęszczających do przedszkoli, oddziałów przedszkolnych oraz żłobków</w:t>
      </w:r>
      <w:r w:rsidRPr="00534814">
        <w:rPr>
          <w:rFonts w:ascii="Verdana" w:hAnsi="Verdana"/>
          <w:b/>
          <w:bCs/>
          <w:sz w:val="20"/>
          <w:szCs w:val="20"/>
        </w:rPr>
        <w:t xml:space="preserve"> </w:t>
      </w:r>
      <w:r w:rsidRPr="00534814">
        <w:rPr>
          <w:rFonts w:ascii="Verdana" w:hAnsi="Verdana"/>
          <w:sz w:val="20"/>
          <w:szCs w:val="20"/>
        </w:rPr>
        <w:t>pod nazwą</w:t>
      </w:r>
      <w:r w:rsidRPr="00534814">
        <w:rPr>
          <w:rFonts w:ascii="Verdana" w:hAnsi="Verdana"/>
          <w:b/>
          <w:bCs/>
          <w:sz w:val="20"/>
          <w:szCs w:val="20"/>
        </w:rPr>
        <w:t xml:space="preserve"> </w:t>
      </w:r>
      <w:r w:rsidRPr="00534814">
        <w:rPr>
          <w:rStyle w:val="Pogrubienie"/>
          <w:rFonts w:ascii="Verdana" w:eastAsiaTheme="majorEastAsia" w:hAnsi="Verdana"/>
          <w:b w:val="0"/>
          <w:bCs w:val="0"/>
          <w:sz w:val="20"/>
          <w:szCs w:val="20"/>
        </w:rPr>
        <w:t>„Pomoc gminy w zakresie dożywiania na lata 2024–2028</w:t>
      </w:r>
      <w:r w:rsidRPr="00534814">
        <w:rPr>
          <w:rStyle w:val="Pogrubienie"/>
          <w:rFonts w:ascii="Verdana" w:eastAsiaTheme="majorEastAsia" w:hAnsi="Verdana"/>
          <w:sz w:val="20"/>
          <w:szCs w:val="20"/>
        </w:rPr>
        <w:t>”</w:t>
      </w:r>
      <w:r w:rsidRPr="00534814">
        <w:rPr>
          <w:rFonts w:ascii="Verdana" w:hAnsi="Verdana"/>
          <w:sz w:val="20"/>
          <w:szCs w:val="20"/>
        </w:rPr>
        <w:t>. Program ten, będący elementem lokalnej polityki społecznej Miasta Szklarska Poręba, umożliwia objęcie wsparciem w formie dożywiania dzieci i młodzieży z rodzin znajdujących się w szczególnie trudnej sytuacji materialnej i rodzinnej.</w:t>
      </w:r>
    </w:p>
    <w:p w14:paraId="6718452A" w14:textId="292245E9" w:rsidR="00F45815" w:rsidRPr="007757CC" w:rsidRDefault="00534814" w:rsidP="002A65DE">
      <w:pPr>
        <w:pStyle w:val="NormalnyWeb"/>
        <w:spacing w:before="120" w:beforeAutospacing="0" w:after="120" w:afterAutospacing="0" w:line="360" w:lineRule="auto"/>
        <w:jc w:val="both"/>
        <w:rPr>
          <w:rFonts w:ascii="Verdana" w:hAnsi="Verdana"/>
          <w:b/>
          <w:bCs/>
          <w:sz w:val="20"/>
          <w:szCs w:val="20"/>
        </w:rPr>
      </w:pPr>
      <w:r w:rsidRPr="00534814">
        <w:rPr>
          <w:rFonts w:ascii="Verdana" w:hAnsi="Verdana"/>
          <w:sz w:val="20"/>
          <w:szCs w:val="20"/>
        </w:rPr>
        <w:lastRenderedPageBreak/>
        <w:t xml:space="preserve">W roku </w:t>
      </w:r>
      <w:r w:rsidRPr="00534814">
        <w:rPr>
          <w:rStyle w:val="Pogrubienie"/>
          <w:rFonts w:ascii="Verdana" w:eastAsiaTheme="majorEastAsia" w:hAnsi="Verdana"/>
          <w:b w:val="0"/>
          <w:bCs w:val="0"/>
          <w:sz w:val="20"/>
          <w:szCs w:val="20"/>
        </w:rPr>
        <w:t>2024</w:t>
      </w:r>
      <w:r w:rsidRPr="00534814">
        <w:rPr>
          <w:rFonts w:ascii="Verdana" w:hAnsi="Verdana"/>
          <w:sz w:val="20"/>
          <w:szCs w:val="20"/>
        </w:rPr>
        <w:t xml:space="preserve"> całkowity koszt realizacji zadania w Gminie Szklarska Poręba wyniósł </w:t>
      </w:r>
      <w:r>
        <w:rPr>
          <w:rFonts w:ascii="Verdana" w:hAnsi="Verdana"/>
          <w:sz w:val="20"/>
          <w:szCs w:val="20"/>
        </w:rPr>
        <w:br/>
      </w:r>
      <w:r w:rsidR="003925EF" w:rsidRPr="007757CC">
        <w:rPr>
          <w:rStyle w:val="Pogrubienie"/>
          <w:rFonts w:ascii="Verdana" w:eastAsiaTheme="majorEastAsia" w:hAnsi="Verdana"/>
          <w:b w:val="0"/>
          <w:bCs w:val="0"/>
          <w:sz w:val="20"/>
          <w:szCs w:val="20"/>
        </w:rPr>
        <w:t>181 954,35 </w:t>
      </w:r>
      <w:r w:rsidRPr="007757CC">
        <w:rPr>
          <w:rStyle w:val="Pogrubienie"/>
          <w:rFonts w:ascii="Verdana" w:eastAsiaTheme="majorEastAsia" w:hAnsi="Verdana"/>
          <w:b w:val="0"/>
          <w:bCs w:val="0"/>
          <w:sz w:val="20"/>
          <w:szCs w:val="20"/>
        </w:rPr>
        <w:t>zł</w:t>
      </w:r>
      <w:r w:rsidRPr="007757CC">
        <w:rPr>
          <w:rFonts w:ascii="Verdana" w:hAnsi="Verdana"/>
          <w:sz w:val="20"/>
          <w:szCs w:val="20"/>
        </w:rPr>
        <w:t xml:space="preserve">. Na realizację Programu Miasto uzyskało </w:t>
      </w:r>
      <w:r w:rsidRPr="007757CC">
        <w:rPr>
          <w:rStyle w:val="Pogrubienie"/>
          <w:rFonts w:ascii="Verdana" w:eastAsiaTheme="majorEastAsia" w:hAnsi="Verdana"/>
          <w:b w:val="0"/>
          <w:bCs w:val="0"/>
          <w:sz w:val="20"/>
          <w:szCs w:val="20"/>
        </w:rPr>
        <w:t>dofinansowanie z budżetu państwa w wysokości</w:t>
      </w:r>
      <w:r w:rsidR="003925EF" w:rsidRPr="007757CC">
        <w:rPr>
          <w:rStyle w:val="Pogrubienie"/>
          <w:rFonts w:ascii="Verdana" w:eastAsiaTheme="majorEastAsia" w:hAnsi="Verdana"/>
          <w:b w:val="0"/>
          <w:bCs w:val="0"/>
          <w:sz w:val="20"/>
          <w:szCs w:val="20"/>
        </w:rPr>
        <w:t xml:space="preserve"> 100 331,61 </w:t>
      </w:r>
      <w:r w:rsidRPr="007757CC">
        <w:rPr>
          <w:rStyle w:val="Pogrubienie"/>
          <w:rFonts w:ascii="Verdana" w:eastAsiaTheme="majorEastAsia" w:hAnsi="Verdana"/>
          <w:b w:val="0"/>
          <w:bCs w:val="0"/>
          <w:sz w:val="20"/>
          <w:szCs w:val="20"/>
        </w:rPr>
        <w:t>zł</w:t>
      </w:r>
      <w:r w:rsidRPr="007757CC">
        <w:rPr>
          <w:rFonts w:ascii="Verdana" w:hAnsi="Verdana"/>
          <w:b/>
          <w:bCs/>
          <w:sz w:val="20"/>
          <w:szCs w:val="20"/>
        </w:rPr>
        <w:t>,</w:t>
      </w:r>
      <w:r w:rsidRPr="007757CC">
        <w:rPr>
          <w:rFonts w:ascii="Verdana" w:hAnsi="Verdana"/>
          <w:sz w:val="20"/>
          <w:szCs w:val="20"/>
        </w:rPr>
        <w:t xml:space="preserve"> natomiast </w:t>
      </w:r>
      <w:r w:rsidRPr="007757CC">
        <w:rPr>
          <w:rStyle w:val="Pogrubienie"/>
          <w:rFonts w:ascii="Verdana" w:eastAsiaTheme="majorEastAsia" w:hAnsi="Verdana"/>
          <w:b w:val="0"/>
          <w:bCs w:val="0"/>
          <w:sz w:val="20"/>
          <w:szCs w:val="20"/>
        </w:rPr>
        <w:t>wkład własny Gminy</w:t>
      </w:r>
      <w:r w:rsidR="003925EF" w:rsidRPr="007757CC">
        <w:rPr>
          <w:rFonts w:ascii="Verdana" w:hAnsi="Verdana"/>
          <w:sz w:val="20"/>
          <w:szCs w:val="20"/>
        </w:rPr>
        <w:t xml:space="preserve"> przeznaczony na </w:t>
      </w:r>
      <w:r w:rsidRPr="007757CC">
        <w:rPr>
          <w:rFonts w:ascii="Verdana" w:hAnsi="Verdana"/>
          <w:sz w:val="20"/>
          <w:szCs w:val="20"/>
        </w:rPr>
        <w:t xml:space="preserve">pokrycie wydatków związanych z Programem </w:t>
      </w:r>
      <w:r w:rsidRPr="007757CC">
        <w:rPr>
          <w:rStyle w:val="Pogrubienie"/>
          <w:rFonts w:ascii="Verdana" w:eastAsiaTheme="majorEastAsia" w:hAnsi="Verdana"/>
          <w:b w:val="0"/>
          <w:bCs w:val="0"/>
          <w:sz w:val="20"/>
          <w:szCs w:val="20"/>
        </w:rPr>
        <w:t>„Posiłek w szkole i w domu”</w:t>
      </w:r>
      <w:r w:rsidRPr="007757CC">
        <w:rPr>
          <w:rFonts w:ascii="Verdana" w:hAnsi="Verdana"/>
          <w:b/>
          <w:bCs/>
          <w:sz w:val="20"/>
          <w:szCs w:val="20"/>
        </w:rPr>
        <w:t xml:space="preserve"> wyniósł </w:t>
      </w:r>
      <w:r w:rsidR="003925EF" w:rsidRPr="007757CC">
        <w:rPr>
          <w:rStyle w:val="Pogrubienie"/>
          <w:rFonts w:ascii="Verdana" w:eastAsiaTheme="majorEastAsia" w:hAnsi="Verdana"/>
          <w:b w:val="0"/>
          <w:bCs w:val="0"/>
          <w:sz w:val="20"/>
          <w:szCs w:val="20"/>
        </w:rPr>
        <w:t>81 622,74 </w:t>
      </w:r>
      <w:r w:rsidRPr="007757CC">
        <w:rPr>
          <w:rStyle w:val="Pogrubienie"/>
          <w:rFonts w:ascii="Verdana" w:eastAsiaTheme="majorEastAsia" w:hAnsi="Verdana"/>
          <w:b w:val="0"/>
          <w:bCs w:val="0"/>
          <w:sz w:val="20"/>
          <w:szCs w:val="20"/>
        </w:rPr>
        <w:t>zł</w:t>
      </w:r>
      <w:r w:rsidR="003925EF" w:rsidRPr="007757CC">
        <w:rPr>
          <w:rFonts w:ascii="Verdana" w:hAnsi="Verdana"/>
          <w:b/>
          <w:bCs/>
          <w:sz w:val="20"/>
          <w:szCs w:val="20"/>
        </w:rPr>
        <w:t>.</w:t>
      </w:r>
    </w:p>
    <w:p w14:paraId="23B7DFFB" w14:textId="73CAF966" w:rsidR="008D168A" w:rsidRPr="00A77FE1" w:rsidRDefault="002A255C" w:rsidP="00A77FE1">
      <w:pPr>
        <w:pStyle w:val="Akapitzlist"/>
        <w:numPr>
          <w:ilvl w:val="0"/>
          <w:numId w:val="3"/>
        </w:numPr>
        <w:spacing w:after="0" w:line="480" w:lineRule="auto"/>
        <w:jc w:val="both"/>
        <w:rPr>
          <w:rFonts w:ascii="Verdana" w:eastAsia="Times New Roman" w:hAnsi="Verdana" w:cs="Times New Roman"/>
          <w:b/>
          <w:bCs/>
          <w:kern w:val="0"/>
          <w:sz w:val="20"/>
          <w:szCs w:val="20"/>
          <w:lang w:eastAsia="x-none"/>
          <w14:ligatures w14:val="none"/>
        </w:rPr>
      </w:pPr>
      <w:bookmarkStart w:id="3" w:name="_Hlk212031960"/>
      <w:r>
        <w:rPr>
          <w:rFonts w:ascii="Verdana" w:eastAsia="Times New Roman" w:hAnsi="Verdana" w:cs="Times New Roman"/>
          <w:b/>
          <w:bCs/>
          <w:kern w:val="0"/>
          <w:sz w:val="20"/>
          <w:szCs w:val="20"/>
          <w:lang w:eastAsia="x-none"/>
          <w14:ligatures w14:val="none"/>
        </w:rPr>
        <w:t xml:space="preserve">PRACA ASYSTENTA RODZINY I </w:t>
      </w:r>
      <w:r w:rsidR="008D168A" w:rsidRPr="008D168A">
        <w:rPr>
          <w:rFonts w:ascii="Verdana" w:eastAsia="Times New Roman" w:hAnsi="Verdana" w:cs="Times New Roman"/>
          <w:b/>
          <w:bCs/>
          <w:kern w:val="0"/>
          <w:sz w:val="20"/>
          <w:szCs w:val="20"/>
          <w:lang w:eastAsia="x-none"/>
          <w14:ligatures w14:val="none"/>
        </w:rPr>
        <w:t>PIECZA ZASTĘPCZA</w:t>
      </w:r>
    </w:p>
    <w:p w14:paraId="09798E9F" w14:textId="0B693922" w:rsidR="002347AA" w:rsidRDefault="00FF397A" w:rsidP="00B97B61">
      <w:pPr>
        <w:spacing w:after="0" w:line="360" w:lineRule="auto"/>
        <w:jc w:val="both"/>
        <w:rPr>
          <w:rFonts w:ascii="Verdana" w:hAnsi="Verdana"/>
          <w:sz w:val="20"/>
          <w:szCs w:val="20"/>
        </w:rPr>
      </w:pPr>
      <w:r w:rsidRPr="00FF397A">
        <w:rPr>
          <w:rFonts w:ascii="Verdana" w:eastAsia="Times New Roman" w:hAnsi="Verdana" w:cs="Times New Roman"/>
          <w:kern w:val="0"/>
          <w:sz w:val="20"/>
          <w:szCs w:val="20"/>
          <w:lang w:eastAsia="x-none"/>
          <w14:ligatures w14:val="none"/>
        </w:rPr>
        <w:t>Celem wzmocnienia rodziny w należytym wypełni</w:t>
      </w:r>
      <w:r w:rsidR="000B77C7">
        <w:rPr>
          <w:rFonts w:ascii="Verdana" w:eastAsia="Times New Roman" w:hAnsi="Verdana" w:cs="Times New Roman"/>
          <w:kern w:val="0"/>
          <w:sz w:val="20"/>
          <w:szCs w:val="20"/>
          <w:lang w:eastAsia="x-none"/>
          <w14:ligatures w14:val="none"/>
        </w:rPr>
        <w:t>a</w:t>
      </w:r>
      <w:r w:rsidRPr="00FF397A">
        <w:rPr>
          <w:rFonts w:ascii="Verdana" w:eastAsia="Times New Roman" w:hAnsi="Verdana" w:cs="Times New Roman"/>
          <w:kern w:val="0"/>
          <w:sz w:val="20"/>
          <w:szCs w:val="20"/>
          <w:lang w:eastAsia="x-none"/>
          <w14:ligatures w14:val="none"/>
        </w:rPr>
        <w:t>niu funkcji opiekuńczo-wychowawczych, przyzna</w:t>
      </w:r>
      <w:r w:rsidR="002A255C">
        <w:rPr>
          <w:rFonts w:ascii="Verdana" w:eastAsia="Times New Roman" w:hAnsi="Verdana" w:cs="Times New Roman"/>
          <w:kern w:val="0"/>
          <w:sz w:val="20"/>
          <w:szCs w:val="20"/>
          <w:lang w:eastAsia="x-none"/>
          <w14:ligatures w14:val="none"/>
        </w:rPr>
        <w:t>wan</w:t>
      </w:r>
      <w:r w:rsidRPr="00FF397A">
        <w:rPr>
          <w:rFonts w:ascii="Verdana" w:eastAsia="Times New Roman" w:hAnsi="Verdana" w:cs="Times New Roman"/>
          <w:kern w:val="0"/>
          <w:sz w:val="20"/>
          <w:szCs w:val="20"/>
          <w:lang w:eastAsia="x-none"/>
          <w14:ligatures w14:val="none"/>
        </w:rPr>
        <w:t xml:space="preserve">y jest </w:t>
      </w:r>
      <w:r w:rsidR="002A255C">
        <w:rPr>
          <w:rFonts w:ascii="Verdana" w:eastAsia="Times New Roman" w:hAnsi="Verdana" w:cs="Times New Roman"/>
          <w:kern w:val="0"/>
          <w:sz w:val="20"/>
          <w:szCs w:val="20"/>
          <w:lang w:eastAsia="x-none"/>
          <w14:ligatures w14:val="none"/>
        </w:rPr>
        <w:t>a</w:t>
      </w:r>
      <w:r w:rsidRPr="00FF397A">
        <w:rPr>
          <w:rFonts w:ascii="Verdana" w:eastAsia="Times New Roman" w:hAnsi="Verdana" w:cs="Times New Roman"/>
          <w:kern w:val="0"/>
          <w:sz w:val="20"/>
          <w:szCs w:val="20"/>
          <w:lang w:eastAsia="x-none"/>
          <w14:ligatures w14:val="none"/>
        </w:rPr>
        <w:t xml:space="preserve">systent </w:t>
      </w:r>
      <w:r w:rsidR="002A255C">
        <w:rPr>
          <w:rFonts w:ascii="Verdana" w:eastAsia="Times New Roman" w:hAnsi="Verdana" w:cs="Times New Roman"/>
          <w:kern w:val="0"/>
          <w:sz w:val="20"/>
          <w:szCs w:val="20"/>
          <w:lang w:eastAsia="x-none"/>
          <w14:ligatures w14:val="none"/>
        </w:rPr>
        <w:t>r</w:t>
      </w:r>
      <w:r w:rsidRPr="00FF397A">
        <w:rPr>
          <w:rFonts w:ascii="Verdana" w:eastAsia="Times New Roman" w:hAnsi="Verdana" w:cs="Times New Roman"/>
          <w:kern w:val="0"/>
          <w:sz w:val="20"/>
          <w:szCs w:val="20"/>
          <w:lang w:eastAsia="x-none"/>
          <w14:ligatures w14:val="none"/>
        </w:rPr>
        <w:t xml:space="preserve">odziny. </w:t>
      </w:r>
      <w:r w:rsidR="00A83C69">
        <w:rPr>
          <w:rFonts w:ascii="Verdana" w:eastAsia="Times New Roman" w:hAnsi="Verdana" w:cs="Times New Roman"/>
          <w:kern w:val="0"/>
          <w:sz w:val="20"/>
          <w:szCs w:val="20"/>
          <w:lang w:eastAsia="x-none"/>
          <w14:ligatures w14:val="none"/>
        </w:rPr>
        <w:t>Miejski Ośrod</w:t>
      </w:r>
      <w:r w:rsidR="003925EF">
        <w:rPr>
          <w:rFonts w:ascii="Verdana" w:eastAsia="Times New Roman" w:hAnsi="Verdana" w:cs="Times New Roman"/>
          <w:kern w:val="0"/>
          <w:sz w:val="20"/>
          <w:szCs w:val="20"/>
          <w:lang w:eastAsia="x-none"/>
          <w14:ligatures w14:val="none"/>
        </w:rPr>
        <w:t>ek Pomocy Społecznej zatrudnia jednego</w:t>
      </w:r>
      <w:r w:rsidR="00A83C69">
        <w:rPr>
          <w:rFonts w:ascii="Verdana" w:eastAsia="Times New Roman" w:hAnsi="Verdana" w:cs="Times New Roman"/>
          <w:kern w:val="0"/>
          <w:sz w:val="20"/>
          <w:szCs w:val="20"/>
          <w:lang w:eastAsia="x-none"/>
          <w14:ligatures w14:val="none"/>
        </w:rPr>
        <w:t xml:space="preserve"> asystenta rodziny w systemie zadaniowego czasu pracy. </w:t>
      </w:r>
      <w:r w:rsidR="00B97B61">
        <w:rPr>
          <w:rFonts w:ascii="Verdana" w:eastAsia="Times New Roman" w:hAnsi="Verdana" w:cs="Times New Roman"/>
          <w:kern w:val="0"/>
          <w:sz w:val="20"/>
          <w:szCs w:val="20"/>
          <w:lang w:eastAsia="x-none"/>
          <w14:ligatures w14:val="none"/>
        </w:rPr>
        <w:t>Wsparciem objęte zostają rodziny z wieloma dysfunkc</w:t>
      </w:r>
      <w:r w:rsidR="003925EF">
        <w:rPr>
          <w:rFonts w:ascii="Verdana" w:eastAsia="Times New Roman" w:hAnsi="Verdana" w:cs="Times New Roman"/>
          <w:kern w:val="0"/>
          <w:sz w:val="20"/>
          <w:szCs w:val="20"/>
          <w:lang w:eastAsia="x-none"/>
          <w14:ligatures w14:val="none"/>
        </w:rPr>
        <w:t>jami. Praca asystenta polega na </w:t>
      </w:r>
      <w:r w:rsidR="00B97B61">
        <w:rPr>
          <w:rFonts w:ascii="Verdana" w:eastAsia="Times New Roman" w:hAnsi="Verdana" w:cs="Times New Roman"/>
          <w:kern w:val="0"/>
          <w:sz w:val="20"/>
          <w:szCs w:val="20"/>
          <w:lang w:eastAsia="x-none"/>
          <w14:ligatures w14:val="none"/>
        </w:rPr>
        <w:t>zdiagnozowaniu, przy wsparciu pracownika socjalnego, sytuacji rodziny pod kątem problemów i potrzeb, a następnie wraz z rodziną opracowania planu działania</w:t>
      </w:r>
      <w:r w:rsidR="00B97B61" w:rsidRPr="002347AA">
        <w:rPr>
          <w:rFonts w:ascii="Verdana" w:eastAsia="Times New Roman" w:hAnsi="Verdana" w:cs="Times New Roman"/>
          <w:kern w:val="0"/>
          <w:sz w:val="20"/>
          <w:szCs w:val="20"/>
          <w:lang w:eastAsia="x-none"/>
          <w14:ligatures w14:val="none"/>
        </w:rPr>
        <w:t xml:space="preserve">. </w:t>
      </w:r>
      <w:r w:rsidR="003925EF">
        <w:rPr>
          <w:rFonts w:ascii="Verdana" w:hAnsi="Verdana"/>
          <w:sz w:val="20"/>
          <w:szCs w:val="20"/>
        </w:rPr>
        <w:t>Na </w:t>
      </w:r>
      <w:r w:rsidR="002347AA" w:rsidRPr="002347AA">
        <w:rPr>
          <w:rFonts w:ascii="Verdana" w:hAnsi="Verdana"/>
          <w:sz w:val="20"/>
          <w:szCs w:val="20"/>
        </w:rPr>
        <w:t xml:space="preserve">szczególną uwagę zasługuje fakt, że do współpracy z asystentem rodziny najczęściej kierowane są rodziny, w których istnieje realne ryzyko umieszczenia dzieci w pieczy zastępczej. Wspólne działania asystenta rodziny oraz pracownika socjalnego koncentrują się na wypracowaniu i utrwaleniu pozytywnych wzorców </w:t>
      </w:r>
      <w:proofErr w:type="spellStart"/>
      <w:r w:rsidR="002347AA" w:rsidRPr="002347AA">
        <w:rPr>
          <w:rFonts w:ascii="Verdana" w:hAnsi="Verdana"/>
          <w:sz w:val="20"/>
          <w:szCs w:val="20"/>
        </w:rPr>
        <w:t>zachowań</w:t>
      </w:r>
      <w:proofErr w:type="spellEnd"/>
      <w:r w:rsidR="002347AA" w:rsidRPr="002347AA">
        <w:rPr>
          <w:rFonts w:ascii="Verdana" w:hAnsi="Verdana"/>
          <w:sz w:val="20"/>
          <w:szCs w:val="20"/>
        </w:rPr>
        <w:t>, mających na celu poprawę funkcjonowania rodziny oraz wzmocnienie więzi rodzinnych. Kluczowym celem podejmowanych działań jest wyposażenie rod</w:t>
      </w:r>
      <w:r w:rsidR="003925EF">
        <w:rPr>
          <w:rFonts w:ascii="Verdana" w:hAnsi="Verdana"/>
          <w:sz w:val="20"/>
          <w:szCs w:val="20"/>
        </w:rPr>
        <w:t>zin w umiejętności niezbędne do </w:t>
      </w:r>
      <w:r w:rsidR="002347AA" w:rsidRPr="002347AA">
        <w:rPr>
          <w:rFonts w:ascii="Verdana" w:hAnsi="Verdana"/>
          <w:sz w:val="20"/>
          <w:szCs w:val="20"/>
        </w:rPr>
        <w:t>samodzielnego i prawidłowego wypełniania funkcji opiekuńczo-wychowawczych.</w:t>
      </w:r>
      <w:r w:rsidR="003925EF">
        <w:rPr>
          <w:rFonts w:ascii="Verdana" w:hAnsi="Verdana"/>
          <w:sz w:val="20"/>
          <w:szCs w:val="20"/>
        </w:rPr>
        <w:t xml:space="preserve"> Z </w:t>
      </w:r>
      <w:r w:rsidR="003E71C8">
        <w:rPr>
          <w:rFonts w:ascii="Verdana" w:hAnsi="Verdana"/>
          <w:sz w:val="20"/>
          <w:szCs w:val="20"/>
        </w:rPr>
        <w:t xml:space="preserve">założenia </w:t>
      </w:r>
      <w:r w:rsidR="0001031B">
        <w:rPr>
          <w:rFonts w:ascii="Verdana" w:hAnsi="Verdana"/>
          <w:sz w:val="20"/>
          <w:szCs w:val="20"/>
        </w:rPr>
        <w:t xml:space="preserve">asystent rodziny pracuje z rodziną do momentu osiągnięcia zakładanych celów. Efekty pracy w dużej mierze zależą od współpracy ze strony rodziny oraz jej motywacji do zmiany. Zdarzają się sytuacje, że praca </w:t>
      </w:r>
      <w:r w:rsidR="003925EF">
        <w:rPr>
          <w:rFonts w:ascii="Verdana" w:hAnsi="Verdana"/>
          <w:sz w:val="20"/>
          <w:szCs w:val="20"/>
        </w:rPr>
        <w:t>z rodziną zostaje zakończona ze </w:t>
      </w:r>
      <w:r w:rsidR="0001031B">
        <w:rPr>
          <w:rFonts w:ascii="Verdana" w:hAnsi="Verdana"/>
          <w:sz w:val="20"/>
          <w:szCs w:val="20"/>
        </w:rPr>
        <w:t xml:space="preserve">względu na brak współpracy. </w:t>
      </w:r>
    </w:p>
    <w:p w14:paraId="4CFF01C9" w14:textId="18B09975" w:rsidR="002347AA" w:rsidRDefault="002347AA" w:rsidP="00A77FE1">
      <w:pPr>
        <w:spacing w:before="240" w:after="0" w:line="360" w:lineRule="auto"/>
        <w:jc w:val="both"/>
        <w:rPr>
          <w:rFonts w:ascii="Verdana" w:hAnsi="Verdana"/>
          <w:sz w:val="20"/>
          <w:szCs w:val="20"/>
        </w:rPr>
      </w:pPr>
      <w:bookmarkStart w:id="4" w:name="_Hlk212110621"/>
      <w:r w:rsidRPr="002347AA">
        <w:rPr>
          <w:rFonts w:ascii="Verdana" w:hAnsi="Verdana"/>
          <w:b/>
          <w:bCs/>
          <w:sz w:val="20"/>
          <w:szCs w:val="20"/>
        </w:rPr>
        <w:t>Tabela nr 7</w:t>
      </w:r>
      <w:r>
        <w:rPr>
          <w:rFonts w:ascii="Verdana" w:hAnsi="Verdana"/>
          <w:sz w:val="20"/>
          <w:szCs w:val="20"/>
        </w:rPr>
        <w:t xml:space="preserve"> Dane dotyczące rodzin objętych pomocą asystenta rodziny </w:t>
      </w:r>
    </w:p>
    <w:tbl>
      <w:tblPr>
        <w:tblStyle w:val="Tabela-Siatka"/>
        <w:tblW w:w="0" w:type="auto"/>
        <w:tblLook w:val="04A0" w:firstRow="1" w:lastRow="0" w:firstColumn="1" w:lastColumn="0" w:noHBand="0" w:noVBand="1"/>
      </w:tblPr>
      <w:tblGrid>
        <w:gridCol w:w="6588"/>
        <w:gridCol w:w="1237"/>
        <w:gridCol w:w="1237"/>
      </w:tblGrid>
      <w:tr w:rsidR="002347AA" w:rsidRPr="002347AA" w14:paraId="730E6C2B" w14:textId="77777777" w:rsidTr="001A7385">
        <w:trPr>
          <w:trHeight w:val="340"/>
        </w:trPr>
        <w:tc>
          <w:tcPr>
            <w:tcW w:w="6588" w:type="dxa"/>
          </w:tcPr>
          <w:p w14:paraId="415EF8D5" w14:textId="77777777" w:rsidR="002347AA" w:rsidRPr="003E71C8" w:rsidRDefault="002347AA" w:rsidP="002347AA">
            <w:pPr>
              <w:spacing w:line="360" w:lineRule="auto"/>
              <w:jc w:val="center"/>
              <w:rPr>
                <w:rFonts w:ascii="Verdana" w:eastAsia="Times New Roman" w:hAnsi="Verdana" w:cs="Times New Roman"/>
                <w:b/>
                <w:bCs/>
                <w:kern w:val="0"/>
                <w:sz w:val="20"/>
                <w:szCs w:val="20"/>
                <w:lang w:eastAsia="x-none"/>
                <w14:ligatures w14:val="none"/>
              </w:rPr>
            </w:pPr>
          </w:p>
        </w:tc>
        <w:tc>
          <w:tcPr>
            <w:tcW w:w="1237" w:type="dxa"/>
          </w:tcPr>
          <w:p w14:paraId="737CC889" w14:textId="59DCCB3C" w:rsidR="002347AA" w:rsidRPr="002347AA" w:rsidRDefault="002347AA" w:rsidP="002347AA">
            <w:pPr>
              <w:spacing w:line="360" w:lineRule="auto"/>
              <w:jc w:val="center"/>
              <w:rPr>
                <w:rFonts w:ascii="Verdana" w:eastAsia="Times New Roman" w:hAnsi="Verdana" w:cs="Times New Roman"/>
                <w:b/>
                <w:bCs/>
                <w:kern w:val="0"/>
                <w:sz w:val="20"/>
                <w:szCs w:val="20"/>
                <w:lang w:eastAsia="x-none"/>
                <w14:ligatures w14:val="none"/>
              </w:rPr>
            </w:pPr>
            <w:r w:rsidRPr="002347AA">
              <w:rPr>
                <w:rFonts w:ascii="Verdana" w:eastAsia="Times New Roman" w:hAnsi="Verdana" w:cs="Times New Roman"/>
                <w:b/>
                <w:bCs/>
                <w:kern w:val="0"/>
                <w:sz w:val="20"/>
                <w:szCs w:val="20"/>
                <w:lang w:eastAsia="x-none"/>
                <w14:ligatures w14:val="none"/>
              </w:rPr>
              <w:t>2023</w:t>
            </w:r>
          </w:p>
        </w:tc>
        <w:tc>
          <w:tcPr>
            <w:tcW w:w="1237" w:type="dxa"/>
          </w:tcPr>
          <w:p w14:paraId="152622B6" w14:textId="7F1D8DC2" w:rsidR="002347AA" w:rsidRPr="002347AA" w:rsidRDefault="002347AA" w:rsidP="002347AA">
            <w:pPr>
              <w:spacing w:line="360" w:lineRule="auto"/>
              <w:jc w:val="center"/>
              <w:rPr>
                <w:rFonts w:ascii="Verdana" w:eastAsia="Times New Roman" w:hAnsi="Verdana" w:cs="Times New Roman"/>
                <w:b/>
                <w:bCs/>
                <w:kern w:val="0"/>
                <w:sz w:val="20"/>
                <w:szCs w:val="20"/>
                <w:lang w:eastAsia="x-none"/>
                <w14:ligatures w14:val="none"/>
              </w:rPr>
            </w:pPr>
            <w:r w:rsidRPr="002347AA">
              <w:rPr>
                <w:rFonts w:ascii="Verdana" w:eastAsia="Times New Roman" w:hAnsi="Verdana" w:cs="Times New Roman"/>
                <w:b/>
                <w:bCs/>
                <w:kern w:val="0"/>
                <w:sz w:val="20"/>
                <w:szCs w:val="20"/>
                <w:lang w:eastAsia="x-none"/>
                <w14:ligatures w14:val="none"/>
              </w:rPr>
              <w:t>2024</w:t>
            </w:r>
          </w:p>
        </w:tc>
      </w:tr>
      <w:tr w:rsidR="002347AA" w14:paraId="2C497A9B" w14:textId="77777777" w:rsidTr="001A7385">
        <w:trPr>
          <w:trHeight w:val="340"/>
        </w:trPr>
        <w:tc>
          <w:tcPr>
            <w:tcW w:w="6588" w:type="dxa"/>
          </w:tcPr>
          <w:p w14:paraId="0B58957A" w14:textId="31072CC8" w:rsidR="002347AA" w:rsidRPr="003E71C8" w:rsidRDefault="002347AA" w:rsidP="002A65DE">
            <w:pPr>
              <w:spacing w:line="276" w:lineRule="auto"/>
              <w:rPr>
                <w:rFonts w:ascii="Verdana" w:eastAsia="Times New Roman" w:hAnsi="Verdana" w:cs="Times New Roman"/>
                <w:b/>
                <w:bCs/>
                <w:kern w:val="0"/>
                <w:sz w:val="20"/>
                <w:szCs w:val="20"/>
                <w:lang w:eastAsia="x-none"/>
                <w14:ligatures w14:val="none"/>
              </w:rPr>
            </w:pPr>
            <w:r w:rsidRPr="003E71C8">
              <w:rPr>
                <w:rFonts w:ascii="Verdana" w:eastAsia="Times New Roman" w:hAnsi="Verdana" w:cs="Times New Roman"/>
                <w:b/>
                <w:bCs/>
                <w:kern w:val="0"/>
                <w:sz w:val="20"/>
                <w:szCs w:val="20"/>
                <w:lang w:eastAsia="x-none"/>
                <w14:ligatures w14:val="none"/>
              </w:rPr>
              <w:t xml:space="preserve">Liczba rodzin korzystających z pomocy asystenta rodziny </w:t>
            </w:r>
          </w:p>
        </w:tc>
        <w:tc>
          <w:tcPr>
            <w:tcW w:w="1237" w:type="dxa"/>
          </w:tcPr>
          <w:p w14:paraId="606B1381" w14:textId="60F57D11" w:rsidR="002347AA" w:rsidRDefault="001A7385" w:rsidP="001A7385">
            <w:pPr>
              <w:spacing w:line="276" w:lineRule="auto"/>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6</w:t>
            </w:r>
          </w:p>
        </w:tc>
        <w:tc>
          <w:tcPr>
            <w:tcW w:w="1237" w:type="dxa"/>
          </w:tcPr>
          <w:p w14:paraId="06D81FD2" w14:textId="44CBD3E3" w:rsidR="002347AA" w:rsidRDefault="001A7385" w:rsidP="001A7385">
            <w:pPr>
              <w:spacing w:line="276" w:lineRule="auto"/>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8</w:t>
            </w:r>
          </w:p>
        </w:tc>
      </w:tr>
      <w:tr w:rsidR="002347AA" w14:paraId="059D8505" w14:textId="77777777" w:rsidTr="001A7385">
        <w:trPr>
          <w:trHeight w:val="340"/>
        </w:trPr>
        <w:tc>
          <w:tcPr>
            <w:tcW w:w="6588" w:type="dxa"/>
          </w:tcPr>
          <w:p w14:paraId="19F15272" w14:textId="190B4D2C" w:rsidR="003E71C8" w:rsidRPr="003E71C8" w:rsidRDefault="002347AA" w:rsidP="002A65DE">
            <w:pPr>
              <w:spacing w:line="276" w:lineRule="auto"/>
              <w:rPr>
                <w:rFonts w:ascii="Verdana" w:eastAsia="Times New Roman" w:hAnsi="Verdana" w:cs="Times New Roman"/>
                <w:b/>
                <w:bCs/>
                <w:kern w:val="0"/>
                <w:sz w:val="20"/>
                <w:szCs w:val="20"/>
                <w:lang w:eastAsia="x-none"/>
                <w14:ligatures w14:val="none"/>
              </w:rPr>
            </w:pPr>
            <w:r w:rsidRPr="003E71C8">
              <w:rPr>
                <w:rFonts w:ascii="Verdana" w:eastAsia="Times New Roman" w:hAnsi="Verdana" w:cs="Times New Roman"/>
                <w:b/>
                <w:bCs/>
                <w:kern w:val="0"/>
                <w:sz w:val="20"/>
                <w:szCs w:val="20"/>
                <w:lang w:eastAsia="x-none"/>
                <w14:ligatures w14:val="none"/>
              </w:rPr>
              <w:t xml:space="preserve">Liczba dzieci w tych rodzinach </w:t>
            </w:r>
          </w:p>
        </w:tc>
        <w:tc>
          <w:tcPr>
            <w:tcW w:w="1237" w:type="dxa"/>
          </w:tcPr>
          <w:p w14:paraId="59F4937D" w14:textId="598CEDE8" w:rsidR="002347AA" w:rsidRDefault="001A7385" w:rsidP="001A7385">
            <w:pPr>
              <w:spacing w:line="276" w:lineRule="auto"/>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10</w:t>
            </w:r>
          </w:p>
        </w:tc>
        <w:tc>
          <w:tcPr>
            <w:tcW w:w="1237" w:type="dxa"/>
          </w:tcPr>
          <w:p w14:paraId="16CB0578" w14:textId="3C599BF3" w:rsidR="002347AA" w:rsidRDefault="001A7385" w:rsidP="001A7385">
            <w:pPr>
              <w:spacing w:line="276" w:lineRule="auto"/>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15</w:t>
            </w:r>
          </w:p>
        </w:tc>
      </w:tr>
      <w:tr w:rsidR="003E71C8" w:rsidRPr="003E71C8" w14:paraId="530FA778" w14:textId="77777777" w:rsidTr="001A7385">
        <w:trPr>
          <w:trHeight w:val="340"/>
        </w:trPr>
        <w:tc>
          <w:tcPr>
            <w:tcW w:w="6588" w:type="dxa"/>
          </w:tcPr>
          <w:p w14:paraId="27D3E064" w14:textId="4A655B00" w:rsidR="003E71C8" w:rsidRPr="003E71C8" w:rsidRDefault="003E71C8" w:rsidP="002A65DE">
            <w:pPr>
              <w:spacing w:line="276" w:lineRule="auto"/>
              <w:rPr>
                <w:rFonts w:ascii="Verdana" w:eastAsia="Times New Roman" w:hAnsi="Verdana" w:cs="Times New Roman"/>
                <w:b/>
                <w:bCs/>
                <w:kern w:val="0"/>
                <w:sz w:val="20"/>
                <w:szCs w:val="20"/>
                <w:lang w:eastAsia="x-none"/>
                <w14:ligatures w14:val="none"/>
              </w:rPr>
            </w:pPr>
            <w:r>
              <w:rPr>
                <w:rFonts w:ascii="Verdana" w:eastAsia="SimSun" w:hAnsi="Verdana" w:cs="Verdana"/>
                <w:b/>
                <w:bCs/>
                <w:kern w:val="3"/>
                <w:sz w:val="20"/>
                <w:szCs w:val="20"/>
                <w:lang w:eastAsia="zh-CN" w:bidi="hi-IN"/>
              </w:rPr>
              <w:t>L</w:t>
            </w:r>
            <w:r w:rsidRPr="003E71C8">
              <w:rPr>
                <w:rFonts w:ascii="Verdana" w:eastAsia="SimSun" w:hAnsi="Verdana" w:cs="Verdana"/>
                <w:b/>
                <w:bCs/>
                <w:kern w:val="3"/>
                <w:sz w:val="20"/>
                <w:szCs w:val="20"/>
                <w:lang w:eastAsia="zh-CN" w:bidi="hi-IN"/>
              </w:rPr>
              <w:t>iczba rodzin, z którymi asystent zakończył pracę</w:t>
            </w:r>
          </w:p>
        </w:tc>
        <w:tc>
          <w:tcPr>
            <w:tcW w:w="1237" w:type="dxa"/>
          </w:tcPr>
          <w:p w14:paraId="065425D6" w14:textId="54C088A0" w:rsidR="003E71C8" w:rsidRPr="001A7385" w:rsidRDefault="001A7385" w:rsidP="001A7385">
            <w:pPr>
              <w:spacing w:line="276" w:lineRule="auto"/>
              <w:jc w:val="center"/>
              <w:rPr>
                <w:rFonts w:ascii="Verdana" w:eastAsia="Times New Roman" w:hAnsi="Verdana" w:cs="Times New Roman"/>
                <w:kern w:val="0"/>
                <w:sz w:val="20"/>
                <w:szCs w:val="20"/>
                <w:lang w:eastAsia="x-none"/>
                <w14:ligatures w14:val="none"/>
              </w:rPr>
            </w:pPr>
            <w:r w:rsidRPr="001A7385">
              <w:rPr>
                <w:rFonts w:ascii="Verdana" w:eastAsia="Times New Roman" w:hAnsi="Verdana" w:cs="Times New Roman"/>
                <w:kern w:val="0"/>
                <w:sz w:val="20"/>
                <w:szCs w:val="20"/>
                <w:lang w:eastAsia="x-none"/>
                <w14:ligatures w14:val="none"/>
              </w:rPr>
              <w:t>1</w:t>
            </w:r>
          </w:p>
        </w:tc>
        <w:tc>
          <w:tcPr>
            <w:tcW w:w="1237" w:type="dxa"/>
          </w:tcPr>
          <w:p w14:paraId="653C3D7C" w14:textId="794649AC" w:rsidR="003E71C8" w:rsidRPr="001A7385" w:rsidRDefault="001A7385" w:rsidP="001A7385">
            <w:pPr>
              <w:spacing w:line="276" w:lineRule="auto"/>
              <w:jc w:val="center"/>
              <w:rPr>
                <w:rFonts w:ascii="Verdana" w:eastAsia="Times New Roman" w:hAnsi="Verdana" w:cs="Times New Roman"/>
                <w:kern w:val="0"/>
                <w:sz w:val="20"/>
                <w:szCs w:val="20"/>
                <w:lang w:eastAsia="x-none"/>
                <w14:ligatures w14:val="none"/>
              </w:rPr>
            </w:pPr>
            <w:r w:rsidRPr="001A7385">
              <w:rPr>
                <w:rFonts w:ascii="Verdana" w:eastAsia="Times New Roman" w:hAnsi="Verdana" w:cs="Times New Roman"/>
                <w:kern w:val="0"/>
                <w:sz w:val="20"/>
                <w:szCs w:val="20"/>
                <w:lang w:eastAsia="x-none"/>
                <w14:ligatures w14:val="none"/>
              </w:rPr>
              <w:t>1</w:t>
            </w:r>
          </w:p>
        </w:tc>
      </w:tr>
    </w:tbl>
    <w:p w14:paraId="7D46DB04" w14:textId="0179C3D1" w:rsidR="008D168A" w:rsidRPr="00A77FE1" w:rsidRDefault="002347AA" w:rsidP="00B97B61">
      <w:pPr>
        <w:spacing w:after="0" w:line="360" w:lineRule="auto"/>
        <w:jc w:val="both"/>
        <w:rPr>
          <w:rFonts w:ascii="Verdana" w:eastAsia="Times New Roman" w:hAnsi="Verdana" w:cs="Times New Roman"/>
          <w:i/>
          <w:iCs/>
          <w:kern w:val="0"/>
          <w:sz w:val="16"/>
          <w:szCs w:val="16"/>
          <w:lang w:eastAsia="x-none"/>
          <w14:ligatures w14:val="none"/>
        </w:rPr>
      </w:pPr>
      <w:r w:rsidRPr="002347AA">
        <w:rPr>
          <w:rFonts w:ascii="Verdana" w:eastAsia="Times New Roman" w:hAnsi="Verdana" w:cs="Times New Roman"/>
          <w:i/>
          <w:iCs/>
          <w:kern w:val="0"/>
          <w:sz w:val="16"/>
          <w:szCs w:val="16"/>
          <w:lang w:eastAsia="x-none"/>
          <w14:ligatures w14:val="none"/>
        </w:rPr>
        <w:t xml:space="preserve">Źródło: </w:t>
      </w:r>
      <w:r w:rsidR="00A77FE1">
        <w:rPr>
          <w:rFonts w:ascii="Verdana" w:eastAsia="Times New Roman" w:hAnsi="Verdana" w:cs="Times New Roman"/>
          <w:i/>
          <w:iCs/>
          <w:kern w:val="0"/>
          <w:sz w:val="16"/>
          <w:szCs w:val="16"/>
          <w:lang w:eastAsia="x-none"/>
          <w14:ligatures w14:val="none"/>
        </w:rPr>
        <w:t>dane Miejskiego Ośrodka Pomocy Społecznej w Szklarskiej Porębie</w:t>
      </w:r>
      <w:r w:rsidRPr="002347AA">
        <w:rPr>
          <w:rFonts w:ascii="Verdana" w:eastAsia="Times New Roman" w:hAnsi="Verdana" w:cs="Times New Roman"/>
          <w:i/>
          <w:iCs/>
          <w:kern w:val="0"/>
          <w:sz w:val="16"/>
          <w:szCs w:val="16"/>
          <w:lang w:eastAsia="x-none"/>
          <w14:ligatures w14:val="none"/>
        </w:rPr>
        <w:t xml:space="preserve"> </w:t>
      </w:r>
      <w:bookmarkEnd w:id="4"/>
    </w:p>
    <w:bookmarkEnd w:id="3"/>
    <w:p w14:paraId="72AEF8EC" w14:textId="092D9485" w:rsidR="00BB5A63" w:rsidRDefault="00B7046A" w:rsidP="00A77FE1">
      <w:pPr>
        <w:spacing w:before="240"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W sytuacji</w:t>
      </w:r>
      <w:r w:rsidR="00A77FE1">
        <w:rPr>
          <w:rFonts w:ascii="Verdana" w:eastAsia="Times New Roman" w:hAnsi="Verdana" w:cs="Times New Roman"/>
          <w:kern w:val="0"/>
          <w:sz w:val="20"/>
          <w:szCs w:val="20"/>
          <w:lang w:eastAsia="x-none"/>
          <w14:ligatures w14:val="none"/>
        </w:rPr>
        <w:t>,</w:t>
      </w:r>
      <w:r>
        <w:rPr>
          <w:rFonts w:ascii="Verdana" w:eastAsia="Times New Roman" w:hAnsi="Verdana" w:cs="Times New Roman"/>
          <w:kern w:val="0"/>
          <w:sz w:val="20"/>
          <w:szCs w:val="20"/>
          <w:lang w:eastAsia="x-none"/>
          <w14:ligatures w14:val="none"/>
        </w:rPr>
        <w:t xml:space="preserve"> kiedy rodzina nie podejmuje współpracy z asystentem rodziny, bądź zagrożone jest zdrowie lub życie dziecka, Ośrodek wnioskuj</w:t>
      </w:r>
      <w:r w:rsidR="00926FAD">
        <w:rPr>
          <w:rFonts w:ascii="Verdana" w:eastAsia="Times New Roman" w:hAnsi="Verdana" w:cs="Times New Roman"/>
          <w:kern w:val="0"/>
          <w:sz w:val="20"/>
          <w:szCs w:val="20"/>
          <w:lang w:eastAsia="x-none"/>
          <w14:ligatures w14:val="none"/>
        </w:rPr>
        <w:t>e</w:t>
      </w:r>
      <w:r w:rsidR="00A77FE1">
        <w:rPr>
          <w:rFonts w:ascii="Verdana" w:eastAsia="Times New Roman" w:hAnsi="Verdana" w:cs="Times New Roman"/>
          <w:kern w:val="0"/>
          <w:sz w:val="20"/>
          <w:szCs w:val="20"/>
          <w:lang w:eastAsia="x-none"/>
          <w14:ligatures w14:val="none"/>
        </w:rPr>
        <w:t xml:space="preserve"> do sądu rodzinnego o </w:t>
      </w:r>
      <w:r>
        <w:rPr>
          <w:rFonts w:ascii="Verdana" w:eastAsia="Times New Roman" w:hAnsi="Verdana" w:cs="Times New Roman"/>
          <w:kern w:val="0"/>
          <w:sz w:val="20"/>
          <w:szCs w:val="20"/>
          <w:lang w:eastAsia="x-none"/>
          <w14:ligatures w14:val="none"/>
        </w:rPr>
        <w:t>umieszczenie dziecka w pieczy zastępczej. Zdarza się</w:t>
      </w:r>
      <w:r w:rsidR="00A77FE1">
        <w:rPr>
          <w:rFonts w:ascii="Verdana" w:eastAsia="Times New Roman" w:hAnsi="Verdana" w:cs="Times New Roman"/>
          <w:kern w:val="0"/>
          <w:sz w:val="20"/>
          <w:szCs w:val="20"/>
          <w:lang w:eastAsia="x-none"/>
          <w14:ligatures w14:val="none"/>
        </w:rPr>
        <w:t>,</w:t>
      </w:r>
      <w:r>
        <w:rPr>
          <w:rFonts w:ascii="Verdana" w:eastAsia="Times New Roman" w:hAnsi="Verdana" w:cs="Times New Roman"/>
          <w:kern w:val="0"/>
          <w:sz w:val="20"/>
          <w:szCs w:val="20"/>
          <w:lang w:eastAsia="x-none"/>
          <w14:ligatures w14:val="none"/>
        </w:rPr>
        <w:t xml:space="preserve"> że dzieci zabezpieczane są również </w:t>
      </w:r>
      <w:r w:rsidR="00926FAD">
        <w:rPr>
          <w:rFonts w:ascii="Verdana" w:eastAsia="Times New Roman" w:hAnsi="Verdana" w:cs="Times New Roman"/>
          <w:kern w:val="0"/>
          <w:sz w:val="20"/>
          <w:szCs w:val="20"/>
          <w:lang w:eastAsia="x-none"/>
          <w14:ligatures w14:val="none"/>
        </w:rPr>
        <w:t>w trybie interwencyjnym przez odpowiednie służby tj. pracownika socjalnego, dzielnicowego K</w:t>
      </w:r>
      <w:r w:rsidR="00EF2789">
        <w:rPr>
          <w:rFonts w:ascii="Verdana" w:eastAsia="Times New Roman" w:hAnsi="Verdana" w:cs="Times New Roman"/>
          <w:kern w:val="0"/>
          <w:sz w:val="20"/>
          <w:szCs w:val="20"/>
          <w:lang w:eastAsia="x-none"/>
          <w14:ligatures w14:val="none"/>
        </w:rPr>
        <w:t xml:space="preserve">omisariatu Policji i psychologa </w:t>
      </w:r>
      <w:r w:rsidR="00EF2789" w:rsidRPr="00EF2789">
        <w:rPr>
          <w:rFonts w:ascii="Verdana" w:eastAsia="Times New Roman" w:hAnsi="Verdana" w:cs="Times New Roman"/>
          <w:kern w:val="0"/>
          <w:sz w:val="20"/>
          <w:szCs w:val="20"/>
          <w:lang w:eastAsia="x-none"/>
          <w14:ligatures w14:val="none"/>
        </w:rPr>
        <w:t>w razie bezpośredniego zagrożenia życia lub zdrowia w związku z przemocą w rodzinie</w:t>
      </w:r>
      <w:r w:rsidR="00EF2789">
        <w:rPr>
          <w:rFonts w:ascii="Verdana" w:eastAsia="Times New Roman" w:hAnsi="Verdana" w:cs="Times New Roman"/>
          <w:kern w:val="0"/>
          <w:sz w:val="20"/>
          <w:szCs w:val="20"/>
          <w:lang w:eastAsia="x-none"/>
          <w14:ligatures w14:val="none"/>
        </w:rPr>
        <w:t>.</w:t>
      </w:r>
    </w:p>
    <w:p w14:paraId="4844598B" w14:textId="77777777" w:rsidR="001B36B6" w:rsidRDefault="001B36B6" w:rsidP="00A77FE1">
      <w:pPr>
        <w:spacing w:before="240" w:after="0" w:line="360" w:lineRule="auto"/>
        <w:jc w:val="both"/>
        <w:rPr>
          <w:rFonts w:ascii="Verdana" w:eastAsia="Times New Roman" w:hAnsi="Verdana" w:cs="Times New Roman"/>
          <w:kern w:val="0"/>
          <w:sz w:val="20"/>
          <w:szCs w:val="20"/>
          <w:lang w:eastAsia="x-none"/>
          <w14:ligatures w14:val="none"/>
        </w:rPr>
      </w:pPr>
    </w:p>
    <w:p w14:paraId="5C0C25E6" w14:textId="34A7735B" w:rsidR="00BB5A63" w:rsidRDefault="00BB5A63" w:rsidP="00BB5A63">
      <w:pPr>
        <w:spacing w:before="240" w:after="0" w:line="360" w:lineRule="auto"/>
        <w:jc w:val="both"/>
        <w:rPr>
          <w:rFonts w:ascii="Verdana" w:hAnsi="Verdana"/>
          <w:sz w:val="20"/>
          <w:szCs w:val="20"/>
        </w:rPr>
      </w:pPr>
      <w:r>
        <w:rPr>
          <w:rFonts w:ascii="Verdana" w:hAnsi="Verdana"/>
          <w:b/>
          <w:bCs/>
          <w:sz w:val="20"/>
          <w:szCs w:val="20"/>
        </w:rPr>
        <w:lastRenderedPageBreak/>
        <w:t>Tabela nr 8</w:t>
      </w:r>
      <w:r>
        <w:rPr>
          <w:rFonts w:ascii="Verdana" w:hAnsi="Verdana"/>
          <w:sz w:val="20"/>
          <w:szCs w:val="20"/>
        </w:rPr>
        <w:t xml:space="preserve"> Dane dotyczące </w:t>
      </w:r>
      <w:r w:rsidR="00EF2789">
        <w:rPr>
          <w:rFonts w:ascii="Verdana" w:hAnsi="Verdana"/>
          <w:sz w:val="20"/>
          <w:szCs w:val="20"/>
        </w:rPr>
        <w:t>zabezpieczenia dziecka w trybie interwencyjnym</w:t>
      </w:r>
    </w:p>
    <w:tbl>
      <w:tblPr>
        <w:tblStyle w:val="Tabela-Siatka"/>
        <w:tblW w:w="0" w:type="auto"/>
        <w:tblLook w:val="04A0" w:firstRow="1" w:lastRow="0" w:firstColumn="1" w:lastColumn="0" w:noHBand="0" w:noVBand="1"/>
      </w:tblPr>
      <w:tblGrid>
        <w:gridCol w:w="5494"/>
        <w:gridCol w:w="1076"/>
        <w:gridCol w:w="1076"/>
        <w:gridCol w:w="1416"/>
      </w:tblGrid>
      <w:tr w:rsidR="00EF2789" w:rsidRPr="002347AA" w14:paraId="04164A58" w14:textId="7DE21DB7" w:rsidTr="00665A5E">
        <w:trPr>
          <w:trHeight w:val="340"/>
        </w:trPr>
        <w:tc>
          <w:tcPr>
            <w:tcW w:w="5499" w:type="dxa"/>
          </w:tcPr>
          <w:p w14:paraId="5916CC48" w14:textId="77777777" w:rsidR="00EF2789" w:rsidRPr="003E71C8" w:rsidRDefault="00EF2789" w:rsidP="0005463B">
            <w:pPr>
              <w:spacing w:line="360" w:lineRule="auto"/>
              <w:jc w:val="center"/>
              <w:rPr>
                <w:rFonts w:ascii="Verdana" w:eastAsia="Times New Roman" w:hAnsi="Verdana" w:cs="Times New Roman"/>
                <w:b/>
                <w:bCs/>
                <w:kern w:val="0"/>
                <w:sz w:val="20"/>
                <w:szCs w:val="20"/>
                <w:lang w:eastAsia="x-none"/>
                <w14:ligatures w14:val="none"/>
              </w:rPr>
            </w:pPr>
          </w:p>
        </w:tc>
        <w:tc>
          <w:tcPr>
            <w:tcW w:w="1077" w:type="dxa"/>
            <w:vAlign w:val="center"/>
          </w:tcPr>
          <w:p w14:paraId="5AA7DD4A" w14:textId="77777777" w:rsidR="00EF2789" w:rsidRPr="002347AA" w:rsidRDefault="00EF2789" w:rsidP="00665A5E">
            <w:pPr>
              <w:spacing w:line="360" w:lineRule="auto"/>
              <w:jc w:val="center"/>
              <w:rPr>
                <w:rFonts w:ascii="Verdana" w:eastAsia="Times New Roman" w:hAnsi="Verdana" w:cs="Times New Roman"/>
                <w:b/>
                <w:bCs/>
                <w:kern w:val="0"/>
                <w:sz w:val="20"/>
                <w:szCs w:val="20"/>
                <w:lang w:eastAsia="x-none"/>
                <w14:ligatures w14:val="none"/>
              </w:rPr>
            </w:pPr>
            <w:r w:rsidRPr="002347AA">
              <w:rPr>
                <w:rFonts w:ascii="Verdana" w:eastAsia="Times New Roman" w:hAnsi="Verdana" w:cs="Times New Roman"/>
                <w:b/>
                <w:bCs/>
                <w:kern w:val="0"/>
                <w:sz w:val="20"/>
                <w:szCs w:val="20"/>
                <w:lang w:eastAsia="x-none"/>
                <w14:ligatures w14:val="none"/>
              </w:rPr>
              <w:t>2023</w:t>
            </w:r>
          </w:p>
        </w:tc>
        <w:tc>
          <w:tcPr>
            <w:tcW w:w="1077" w:type="dxa"/>
            <w:vAlign w:val="center"/>
          </w:tcPr>
          <w:p w14:paraId="74E158BD" w14:textId="77777777" w:rsidR="00EF2789" w:rsidRPr="002347AA" w:rsidRDefault="00EF2789" w:rsidP="00665A5E">
            <w:pPr>
              <w:spacing w:line="360" w:lineRule="auto"/>
              <w:jc w:val="center"/>
              <w:rPr>
                <w:rFonts w:ascii="Verdana" w:eastAsia="Times New Roman" w:hAnsi="Verdana" w:cs="Times New Roman"/>
                <w:b/>
                <w:bCs/>
                <w:kern w:val="0"/>
                <w:sz w:val="20"/>
                <w:szCs w:val="20"/>
                <w:lang w:eastAsia="x-none"/>
                <w14:ligatures w14:val="none"/>
              </w:rPr>
            </w:pPr>
            <w:r w:rsidRPr="002347AA">
              <w:rPr>
                <w:rFonts w:ascii="Verdana" w:eastAsia="Times New Roman" w:hAnsi="Verdana" w:cs="Times New Roman"/>
                <w:b/>
                <w:bCs/>
                <w:kern w:val="0"/>
                <w:sz w:val="20"/>
                <w:szCs w:val="20"/>
                <w:lang w:eastAsia="x-none"/>
                <w14:ligatures w14:val="none"/>
              </w:rPr>
              <w:t>2024</w:t>
            </w:r>
          </w:p>
        </w:tc>
        <w:tc>
          <w:tcPr>
            <w:tcW w:w="1417" w:type="dxa"/>
          </w:tcPr>
          <w:p w14:paraId="669ADE01" w14:textId="21CCA8D3" w:rsidR="00EF2789" w:rsidRPr="002347AA" w:rsidRDefault="00EF2789" w:rsidP="00665A5E">
            <w:pPr>
              <w:jc w:val="center"/>
              <w:rPr>
                <w:rFonts w:ascii="Verdana" w:eastAsia="Times New Roman" w:hAnsi="Verdana" w:cs="Times New Roman"/>
                <w:b/>
                <w:bCs/>
                <w:kern w:val="0"/>
                <w:sz w:val="20"/>
                <w:szCs w:val="20"/>
                <w:lang w:eastAsia="x-none"/>
                <w14:ligatures w14:val="none"/>
              </w:rPr>
            </w:pPr>
            <w:r>
              <w:rPr>
                <w:rFonts w:ascii="Verdana" w:eastAsia="Times New Roman" w:hAnsi="Verdana" w:cs="Times New Roman"/>
                <w:b/>
                <w:bCs/>
                <w:kern w:val="0"/>
                <w:sz w:val="20"/>
                <w:szCs w:val="20"/>
                <w:lang w:eastAsia="x-none"/>
                <w14:ligatures w14:val="none"/>
              </w:rPr>
              <w:t>2025</w:t>
            </w:r>
            <w:r>
              <w:rPr>
                <w:rFonts w:ascii="Verdana" w:eastAsia="Times New Roman" w:hAnsi="Verdana" w:cs="Times New Roman"/>
                <w:b/>
                <w:bCs/>
                <w:kern w:val="0"/>
                <w:sz w:val="20"/>
                <w:szCs w:val="20"/>
                <w:lang w:eastAsia="x-none"/>
                <w14:ligatures w14:val="none"/>
              </w:rPr>
              <w:br/>
            </w:r>
            <w:r w:rsidRPr="00665A5E">
              <w:rPr>
                <w:rFonts w:ascii="Verdana" w:eastAsia="Times New Roman" w:hAnsi="Verdana" w:cs="Times New Roman"/>
                <w:bCs/>
                <w:kern w:val="0"/>
                <w:sz w:val="20"/>
                <w:szCs w:val="20"/>
                <w:lang w:eastAsia="x-none"/>
                <w14:ligatures w14:val="none"/>
              </w:rPr>
              <w:t>do 30.09.</w:t>
            </w:r>
          </w:p>
        </w:tc>
      </w:tr>
      <w:tr w:rsidR="00EF2789" w14:paraId="4260748A" w14:textId="5E43B530" w:rsidTr="00665A5E">
        <w:trPr>
          <w:trHeight w:val="340"/>
        </w:trPr>
        <w:tc>
          <w:tcPr>
            <w:tcW w:w="5499" w:type="dxa"/>
          </w:tcPr>
          <w:p w14:paraId="662EB2DC" w14:textId="2C5DAC55" w:rsidR="00EF2789" w:rsidRPr="00EF2789" w:rsidRDefault="00EF2789" w:rsidP="00665A5E">
            <w:pPr>
              <w:spacing w:line="276" w:lineRule="auto"/>
              <w:rPr>
                <w:rFonts w:ascii="Verdana" w:eastAsia="Times New Roman" w:hAnsi="Verdana" w:cs="Times New Roman"/>
                <w:bCs/>
                <w:kern w:val="0"/>
                <w:sz w:val="20"/>
                <w:szCs w:val="20"/>
                <w:lang w:eastAsia="x-none"/>
                <w14:ligatures w14:val="none"/>
              </w:rPr>
            </w:pPr>
            <w:r w:rsidRPr="00EF2789">
              <w:rPr>
                <w:rFonts w:ascii="Verdana" w:eastAsia="Times New Roman" w:hAnsi="Verdana" w:cs="Times New Roman"/>
                <w:bCs/>
                <w:kern w:val="0"/>
                <w:sz w:val="20"/>
                <w:szCs w:val="20"/>
                <w:lang w:eastAsia="x-none"/>
                <w14:ligatures w14:val="none"/>
              </w:rPr>
              <w:t>Liczba dzieci zabezpieczonych w trybie interwencyjnym</w:t>
            </w:r>
            <w:r>
              <w:rPr>
                <w:rFonts w:ascii="Verdana" w:eastAsia="Times New Roman" w:hAnsi="Verdana" w:cs="Times New Roman"/>
                <w:bCs/>
                <w:kern w:val="0"/>
                <w:sz w:val="20"/>
                <w:szCs w:val="20"/>
                <w:lang w:eastAsia="x-none"/>
                <w14:ligatures w14:val="none"/>
              </w:rPr>
              <w:t>, w tym:</w:t>
            </w:r>
          </w:p>
        </w:tc>
        <w:tc>
          <w:tcPr>
            <w:tcW w:w="1077" w:type="dxa"/>
            <w:vAlign w:val="center"/>
          </w:tcPr>
          <w:p w14:paraId="28909829" w14:textId="437573E7" w:rsidR="00EF2789" w:rsidRDefault="00EF2789" w:rsidP="00665A5E">
            <w:pPr>
              <w:spacing w:line="276" w:lineRule="auto"/>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1</w:t>
            </w:r>
          </w:p>
        </w:tc>
        <w:tc>
          <w:tcPr>
            <w:tcW w:w="1077" w:type="dxa"/>
            <w:vAlign w:val="center"/>
          </w:tcPr>
          <w:p w14:paraId="4E2A287F" w14:textId="19A08C00" w:rsidR="00EF2789" w:rsidRDefault="00EF2789" w:rsidP="00665A5E">
            <w:pPr>
              <w:spacing w:line="276" w:lineRule="auto"/>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2</w:t>
            </w:r>
          </w:p>
        </w:tc>
        <w:tc>
          <w:tcPr>
            <w:tcW w:w="1417" w:type="dxa"/>
            <w:vAlign w:val="center"/>
          </w:tcPr>
          <w:p w14:paraId="668AD0B2" w14:textId="041707C8" w:rsidR="00EF2789" w:rsidRDefault="00665A5E" w:rsidP="00665A5E">
            <w:pPr>
              <w:spacing w:line="276" w:lineRule="auto"/>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4</w:t>
            </w:r>
          </w:p>
        </w:tc>
      </w:tr>
      <w:tr w:rsidR="00EF2789" w14:paraId="6E8508D3" w14:textId="767529D5" w:rsidTr="00665A5E">
        <w:trPr>
          <w:trHeight w:val="340"/>
        </w:trPr>
        <w:tc>
          <w:tcPr>
            <w:tcW w:w="5499" w:type="dxa"/>
          </w:tcPr>
          <w:p w14:paraId="0963BB43" w14:textId="3F7DE3FC" w:rsidR="00EF2789" w:rsidRPr="00EF2789" w:rsidRDefault="00EF2789" w:rsidP="00665A5E">
            <w:pPr>
              <w:spacing w:line="276" w:lineRule="auto"/>
              <w:ind w:left="567"/>
              <w:rPr>
                <w:rFonts w:ascii="Verdana" w:eastAsia="Times New Roman" w:hAnsi="Verdana" w:cs="Times New Roman"/>
                <w:bCs/>
                <w:kern w:val="0"/>
                <w:sz w:val="20"/>
                <w:szCs w:val="20"/>
                <w:lang w:eastAsia="x-none"/>
                <w14:ligatures w14:val="none"/>
              </w:rPr>
            </w:pPr>
            <w:r w:rsidRPr="00EF2789">
              <w:rPr>
                <w:rFonts w:ascii="Verdana" w:eastAsia="Times New Roman" w:hAnsi="Verdana" w:cs="Times New Roman"/>
                <w:bCs/>
                <w:kern w:val="0"/>
                <w:sz w:val="20"/>
                <w:szCs w:val="20"/>
                <w:lang w:eastAsia="x-none"/>
                <w14:ligatures w14:val="none"/>
              </w:rPr>
              <w:t>umieszczonych w pieczy zastępczej</w:t>
            </w:r>
          </w:p>
        </w:tc>
        <w:tc>
          <w:tcPr>
            <w:tcW w:w="1077" w:type="dxa"/>
            <w:vAlign w:val="center"/>
          </w:tcPr>
          <w:p w14:paraId="5213A6BF" w14:textId="0BEC492D" w:rsidR="00EF2789" w:rsidRDefault="00EF2789" w:rsidP="00665A5E">
            <w:pPr>
              <w:spacing w:line="276" w:lineRule="auto"/>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1</w:t>
            </w:r>
          </w:p>
        </w:tc>
        <w:tc>
          <w:tcPr>
            <w:tcW w:w="1077" w:type="dxa"/>
            <w:vAlign w:val="center"/>
          </w:tcPr>
          <w:p w14:paraId="56F0CA12" w14:textId="45319828" w:rsidR="00EF2789" w:rsidRDefault="00665A5E" w:rsidP="00665A5E">
            <w:pPr>
              <w:spacing w:line="276" w:lineRule="auto"/>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0</w:t>
            </w:r>
          </w:p>
        </w:tc>
        <w:tc>
          <w:tcPr>
            <w:tcW w:w="1417" w:type="dxa"/>
            <w:vAlign w:val="center"/>
          </w:tcPr>
          <w:p w14:paraId="07D2C32C" w14:textId="02922E12" w:rsidR="00EF2789" w:rsidRDefault="00665A5E" w:rsidP="00665A5E">
            <w:pPr>
              <w:spacing w:line="276" w:lineRule="auto"/>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4</w:t>
            </w:r>
          </w:p>
        </w:tc>
      </w:tr>
      <w:tr w:rsidR="00EF2789" w:rsidRPr="003E71C8" w14:paraId="7D736189" w14:textId="3B962CF3" w:rsidTr="00665A5E">
        <w:trPr>
          <w:trHeight w:val="340"/>
        </w:trPr>
        <w:tc>
          <w:tcPr>
            <w:tcW w:w="5499" w:type="dxa"/>
          </w:tcPr>
          <w:p w14:paraId="00B08343" w14:textId="7853690C" w:rsidR="00EF2789" w:rsidRPr="00665A5E" w:rsidRDefault="00EF2789" w:rsidP="00665A5E">
            <w:pPr>
              <w:spacing w:line="276" w:lineRule="auto"/>
              <w:ind w:left="567"/>
              <w:rPr>
                <w:rFonts w:ascii="Verdana" w:eastAsia="Times New Roman" w:hAnsi="Verdana" w:cs="Times New Roman"/>
                <w:bCs/>
                <w:kern w:val="0"/>
                <w:sz w:val="20"/>
                <w:szCs w:val="20"/>
                <w:lang w:eastAsia="x-none"/>
                <w14:ligatures w14:val="none"/>
              </w:rPr>
            </w:pPr>
            <w:r w:rsidRPr="00665A5E">
              <w:rPr>
                <w:rFonts w:ascii="Verdana" w:eastAsia="Times New Roman" w:hAnsi="Verdana" w:cs="Times New Roman"/>
                <w:bCs/>
                <w:kern w:val="0"/>
                <w:sz w:val="20"/>
                <w:szCs w:val="20"/>
                <w:lang w:eastAsia="x-none"/>
                <w14:ligatures w14:val="none"/>
              </w:rPr>
              <w:t>umieszczonych u osoby najbliższej</w:t>
            </w:r>
          </w:p>
        </w:tc>
        <w:tc>
          <w:tcPr>
            <w:tcW w:w="1077" w:type="dxa"/>
            <w:vAlign w:val="center"/>
          </w:tcPr>
          <w:p w14:paraId="0EA85784" w14:textId="02BFF82D" w:rsidR="00EF2789" w:rsidRPr="00665A5E" w:rsidRDefault="00EF2789" w:rsidP="00665A5E">
            <w:pPr>
              <w:spacing w:line="276" w:lineRule="auto"/>
              <w:jc w:val="center"/>
              <w:rPr>
                <w:rFonts w:ascii="Verdana" w:eastAsia="Times New Roman" w:hAnsi="Verdana" w:cs="Times New Roman"/>
                <w:bCs/>
                <w:kern w:val="0"/>
                <w:sz w:val="20"/>
                <w:szCs w:val="20"/>
                <w:lang w:eastAsia="x-none"/>
                <w14:ligatures w14:val="none"/>
              </w:rPr>
            </w:pPr>
            <w:r w:rsidRPr="00665A5E">
              <w:rPr>
                <w:rFonts w:ascii="Verdana" w:eastAsia="Times New Roman" w:hAnsi="Verdana" w:cs="Times New Roman"/>
                <w:bCs/>
                <w:kern w:val="0"/>
                <w:sz w:val="20"/>
                <w:szCs w:val="20"/>
                <w:lang w:eastAsia="x-none"/>
                <w14:ligatures w14:val="none"/>
              </w:rPr>
              <w:t>0</w:t>
            </w:r>
          </w:p>
        </w:tc>
        <w:tc>
          <w:tcPr>
            <w:tcW w:w="1077" w:type="dxa"/>
            <w:vAlign w:val="center"/>
          </w:tcPr>
          <w:p w14:paraId="6B3222F1" w14:textId="1443342C" w:rsidR="00EF2789" w:rsidRPr="00665A5E" w:rsidRDefault="00665A5E" w:rsidP="00665A5E">
            <w:pPr>
              <w:spacing w:line="276" w:lineRule="auto"/>
              <w:jc w:val="center"/>
              <w:rPr>
                <w:rFonts w:ascii="Verdana" w:eastAsia="Times New Roman" w:hAnsi="Verdana" w:cs="Times New Roman"/>
                <w:bCs/>
                <w:kern w:val="0"/>
                <w:sz w:val="20"/>
                <w:szCs w:val="20"/>
                <w:lang w:eastAsia="x-none"/>
                <w14:ligatures w14:val="none"/>
              </w:rPr>
            </w:pPr>
            <w:r>
              <w:rPr>
                <w:rFonts w:ascii="Verdana" w:eastAsia="Times New Roman" w:hAnsi="Verdana" w:cs="Times New Roman"/>
                <w:bCs/>
                <w:kern w:val="0"/>
                <w:sz w:val="20"/>
                <w:szCs w:val="20"/>
                <w:lang w:eastAsia="x-none"/>
                <w14:ligatures w14:val="none"/>
              </w:rPr>
              <w:t>2</w:t>
            </w:r>
          </w:p>
        </w:tc>
        <w:tc>
          <w:tcPr>
            <w:tcW w:w="1417" w:type="dxa"/>
            <w:vAlign w:val="center"/>
          </w:tcPr>
          <w:p w14:paraId="0B474870" w14:textId="3CFE14AC" w:rsidR="00EF2789" w:rsidRPr="00665A5E" w:rsidRDefault="00665A5E" w:rsidP="00665A5E">
            <w:pPr>
              <w:spacing w:line="276" w:lineRule="auto"/>
              <w:jc w:val="center"/>
              <w:rPr>
                <w:rFonts w:ascii="Verdana" w:eastAsia="Times New Roman" w:hAnsi="Verdana" w:cs="Times New Roman"/>
                <w:bCs/>
                <w:kern w:val="0"/>
                <w:sz w:val="20"/>
                <w:szCs w:val="20"/>
                <w:lang w:eastAsia="x-none"/>
                <w14:ligatures w14:val="none"/>
              </w:rPr>
            </w:pPr>
            <w:r w:rsidRPr="00665A5E">
              <w:rPr>
                <w:rFonts w:ascii="Verdana" w:eastAsia="Times New Roman" w:hAnsi="Verdana" w:cs="Times New Roman"/>
                <w:bCs/>
                <w:kern w:val="0"/>
                <w:sz w:val="20"/>
                <w:szCs w:val="20"/>
                <w:lang w:eastAsia="x-none"/>
                <w14:ligatures w14:val="none"/>
              </w:rPr>
              <w:t>0</w:t>
            </w:r>
          </w:p>
        </w:tc>
      </w:tr>
    </w:tbl>
    <w:p w14:paraId="69A78E54" w14:textId="19D239E9" w:rsidR="00BB5A63" w:rsidRPr="00665A5E" w:rsidRDefault="00BB5A63" w:rsidP="00665A5E">
      <w:pPr>
        <w:spacing w:after="0" w:line="360" w:lineRule="auto"/>
        <w:jc w:val="both"/>
        <w:rPr>
          <w:rFonts w:ascii="Verdana" w:eastAsia="Times New Roman" w:hAnsi="Verdana" w:cs="Times New Roman"/>
          <w:i/>
          <w:iCs/>
          <w:kern w:val="0"/>
          <w:sz w:val="16"/>
          <w:szCs w:val="16"/>
          <w:lang w:eastAsia="x-none"/>
          <w14:ligatures w14:val="none"/>
        </w:rPr>
      </w:pPr>
      <w:r w:rsidRPr="002347AA">
        <w:rPr>
          <w:rFonts w:ascii="Verdana" w:eastAsia="Times New Roman" w:hAnsi="Verdana" w:cs="Times New Roman"/>
          <w:i/>
          <w:iCs/>
          <w:kern w:val="0"/>
          <w:sz w:val="16"/>
          <w:szCs w:val="16"/>
          <w:lang w:eastAsia="x-none"/>
          <w14:ligatures w14:val="none"/>
        </w:rPr>
        <w:t xml:space="preserve">Źródło: </w:t>
      </w:r>
      <w:r>
        <w:rPr>
          <w:rFonts w:ascii="Verdana" w:eastAsia="Times New Roman" w:hAnsi="Verdana" w:cs="Times New Roman"/>
          <w:i/>
          <w:iCs/>
          <w:kern w:val="0"/>
          <w:sz w:val="16"/>
          <w:szCs w:val="16"/>
          <w:lang w:eastAsia="x-none"/>
          <w14:ligatures w14:val="none"/>
        </w:rPr>
        <w:t>dane Miejskiego Ośrodka Pomocy Społecznej w Szklarskiej Porębie</w:t>
      </w:r>
      <w:r w:rsidRPr="002347AA">
        <w:rPr>
          <w:rFonts w:ascii="Verdana" w:eastAsia="Times New Roman" w:hAnsi="Verdana" w:cs="Times New Roman"/>
          <w:i/>
          <w:iCs/>
          <w:kern w:val="0"/>
          <w:sz w:val="16"/>
          <w:szCs w:val="16"/>
          <w:lang w:eastAsia="x-none"/>
          <w14:ligatures w14:val="none"/>
        </w:rPr>
        <w:t xml:space="preserve"> </w:t>
      </w:r>
    </w:p>
    <w:p w14:paraId="042793D9" w14:textId="3D907364" w:rsidR="002347AA" w:rsidRDefault="00926FAD" w:rsidP="00A77FE1">
      <w:pPr>
        <w:spacing w:before="240"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 xml:space="preserve">Gmina za pośrednictwem Miejskiego </w:t>
      </w:r>
      <w:r w:rsidR="00A77FE1">
        <w:rPr>
          <w:rFonts w:ascii="Verdana" w:eastAsia="Times New Roman" w:hAnsi="Verdana" w:cs="Times New Roman"/>
          <w:kern w:val="0"/>
          <w:sz w:val="20"/>
          <w:szCs w:val="20"/>
          <w:lang w:eastAsia="x-none"/>
          <w14:ligatures w14:val="none"/>
        </w:rPr>
        <w:t xml:space="preserve">Ośrodka Pomocy Społecznej </w:t>
      </w:r>
      <w:r>
        <w:rPr>
          <w:rFonts w:ascii="Verdana" w:eastAsia="Times New Roman" w:hAnsi="Verdana" w:cs="Times New Roman"/>
          <w:kern w:val="0"/>
          <w:sz w:val="20"/>
          <w:szCs w:val="20"/>
          <w:lang w:eastAsia="x-none"/>
          <w14:ligatures w14:val="none"/>
        </w:rPr>
        <w:t>w Szklarskiej Porębie ponosi koszty za pobyt dzieci w pieczy zastępczej:</w:t>
      </w:r>
    </w:p>
    <w:p w14:paraId="49551BB8" w14:textId="012BFB8C" w:rsidR="00926FAD" w:rsidRDefault="00926FAD" w:rsidP="00926FAD">
      <w:pPr>
        <w:pStyle w:val="Akapitzlist"/>
        <w:numPr>
          <w:ilvl w:val="0"/>
          <w:numId w:val="10"/>
        </w:num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10% wydatków na opiekę i wychowanie dziecka w pierwszym roku pobytu dziecka w pieczy z</w:t>
      </w:r>
      <w:r w:rsidR="001B36B6">
        <w:rPr>
          <w:rFonts w:ascii="Verdana" w:eastAsia="Times New Roman" w:hAnsi="Verdana" w:cs="Times New Roman"/>
          <w:kern w:val="0"/>
          <w:sz w:val="20"/>
          <w:szCs w:val="20"/>
          <w:lang w:eastAsia="x-none"/>
          <w14:ligatures w14:val="none"/>
        </w:rPr>
        <w:t>a</w:t>
      </w:r>
      <w:r>
        <w:rPr>
          <w:rFonts w:ascii="Verdana" w:eastAsia="Times New Roman" w:hAnsi="Verdana" w:cs="Times New Roman"/>
          <w:kern w:val="0"/>
          <w:sz w:val="20"/>
          <w:szCs w:val="20"/>
          <w:lang w:eastAsia="x-none"/>
          <w14:ligatures w14:val="none"/>
        </w:rPr>
        <w:t>stępczej;</w:t>
      </w:r>
    </w:p>
    <w:p w14:paraId="09B79011" w14:textId="0F5DD95E" w:rsidR="00926FAD" w:rsidRDefault="00A77FE1" w:rsidP="00926FAD">
      <w:pPr>
        <w:pStyle w:val="Akapitzlist"/>
        <w:numPr>
          <w:ilvl w:val="0"/>
          <w:numId w:val="10"/>
        </w:num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 xml:space="preserve">30% </w:t>
      </w:r>
      <w:r w:rsidR="00926FAD">
        <w:rPr>
          <w:rFonts w:ascii="Verdana" w:eastAsia="Times New Roman" w:hAnsi="Verdana" w:cs="Times New Roman"/>
          <w:kern w:val="0"/>
          <w:sz w:val="20"/>
          <w:szCs w:val="20"/>
          <w:lang w:eastAsia="x-none"/>
          <w14:ligatures w14:val="none"/>
        </w:rPr>
        <w:t>wydatków na opiekę i wychowanie dziecka</w:t>
      </w:r>
      <w:r>
        <w:rPr>
          <w:rFonts w:ascii="Verdana" w:eastAsia="Times New Roman" w:hAnsi="Verdana" w:cs="Times New Roman"/>
          <w:kern w:val="0"/>
          <w:sz w:val="20"/>
          <w:szCs w:val="20"/>
          <w:lang w:eastAsia="x-none"/>
          <w14:ligatures w14:val="none"/>
        </w:rPr>
        <w:t xml:space="preserve"> w drugim roku pobytu dziecka w </w:t>
      </w:r>
      <w:r w:rsidR="00926FAD">
        <w:rPr>
          <w:rFonts w:ascii="Verdana" w:eastAsia="Times New Roman" w:hAnsi="Verdana" w:cs="Times New Roman"/>
          <w:kern w:val="0"/>
          <w:sz w:val="20"/>
          <w:szCs w:val="20"/>
          <w:lang w:eastAsia="x-none"/>
          <w14:ligatures w14:val="none"/>
        </w:rPr>
        <w:t>pieczy z</w:t>
      </w:r>
      <w:r w:rsidR="001B36B6">
        <w:rPr>
          <w:rFonts w:ascii="Verdana" w:eastAsia="Times New Roman" w:hAnsi="Verdana" w:cs="Times New Roman"/>
          <w:kern w:val="0"/>
          <w:sz w:val="20"/>
          <w:szCs w:val="20"/>
          <w:lang w:eastAsia="x-none"/>
          <w14:ligatures w14:val="none"/>
        </w:rPr>
        <w:t>a</w:t>
      </w:r>
      <w:r w:rsidR="00926FAD">
        <w:rPr>
          <w:rFonts w:ascii="Verdana" w:eastAsia="Times New Roman" w:hAnsi="Verdana" w:cs="Times New Roman"/>
          <w:kern w:val="0"/>
          <w:sz w:val="20"/>
          <w:szCs w:val="20"/>
          <w:lang w:eastAsia="x-none"/>
          <w14:ligatures w14:val="none"/>
        </w:rPr>
        <w:t>stępczej;</w:t>
      </w:r>
    </w:p>
    <w:p w14:paraId="0F91376C" w14:textId="1E68A4C6" w:rsidR="00926FAD" w:rsidRPr="00A77FE1" w:rsidRDefault="00926FAD" w:rsidP="00A77FE1">
      <w:pPr>
        <w:pStyle w:val="Akapitzlist"/>
        <w:numPr>
          <w:ilvl w:val="0"/>
          <w:numId w:val="10"/>
        </w:num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50% wydatków na opiekę i wychowanie dziecka w tr</w:t>
      </w:r>
      <w:r w:rsidR="00A77FE1">
        <w:rPr>
          <w:rFonts w:ascii="Verdana" w:eastAsia="Times New Roman" w:hAnsi="Verdana" w:cs="Times New Roman"/>
          <w:kern w:val="0"/>
          <w:sz w:val="20"/>
          <w:szCs w:val="20"/>
          <w:lang w:eastAsia="x-none"/>
          <w14:ligatures w14:val="none"/>
        </w:rPr>
        <w:t xml:space="preserve">zecim roku i następnych latach </w:t>
      </w:r>
      <w:r>
        <w:rPr>
          <w:rFonts w:ascii="Verdana" w:eastAsia="Times New Roman" w:hAnsi="Verdana" w:cs="Times New Roman"/>
          <w:kern w:val="0"/>
          <w:sz w:val="20"/>
          <w:szCs w:val="20"/>
          <w:lang w:eastAsia="x-none"/>
          <w14:ligatures w14:val="none"/>
        </w:rPr>
        <w:t>pobytu dziecka w pieczy z</w:t>
      </w:r>
      <w:r w:rsidR="001B36B6">
        <w:rPr>
          <w:rFonts w:ascii="Verdana" w:eastAsia="Times New Roman" w:hAnsi="Verdana" w:cs="Times New Roman"/>
          <w:kern w:val="0"/>
          <w:sz w:val="20"/>
          <w:szCs w:val="20"/>
          <w:lang w:eastAsia="x-none"/>
          <w14:ligatures w14:val="none"/>
        </w:rPr>
        <w:t>a</w:t>
      </w:r>
      <w:r>
        <w:rPr>
          <w:rFonts w:ascii="Verdana" w:eastAsia="Times New Roman" w:hAnsi="Verdana" w:cs="Times New Roman"/>
          <w:kern w:val="0"/>
          <w:sz w:val="20"/>
          <w:szCs w:val="20"/>
          <w:lang w:eastAsia="x-none"/>
          <w14:ligatures w14:val="none"/>
        </w:rPr>
        <w:t>stępczej.</w:t>
      </w:r>
    </w:p>
    <w:p w14:paraId="44FCB848" w14:textId="5FFD02D4" w:rsidR="00926FAD" w:rsidRDefault="00926FAD" w:rsidP="00A77FE1">
      <w:pPr>
        <w:spacing w:before="240" w:after="0" w:line="360" w:lineRule="auto"/>
        <w:jc w:val="both"/>
        <w:rPr>
          <w:rFonts w:ascii="Verdana" w:eastAsia="Times New Roman" w:hAnsi="Verdana" w:cs="Times New Roman"/>
          <w:kern w:val="0"/>
          <w:sz w:val="20"/>
          <w:szCs w:val="20"/>
          <w:lang w:eastAsia="x-none"/>
          <w14:ligatures w14:val="none"/>
        </w:rPr>
      </w:pPr>
      <w:r w:rsidRPr="006D2622">
        <w:rPr>
          <w:rFonts w:ascii="Verdana" w:eastAsia="Times New Roman" w:hAnsi="Verdana" w:cs="Times New Roman"/>
          <w:b/>
          <w:bCs/>
          <w:kern w:val="0"/>
          <w:sz w:val="20"/>
          <w:szCs w:val="20"/>
          <w:lang w:eastAsia="x-none"/>
          <w14:ligatures w14:val="none"/>
        </w:rPr>
        <w:t>Tabela nr 8</w:t>
      </w:r>
      <w:r>
        <w:rPr>
          <w:rFonts w:ascii="Verdana" w:eastAsia="Times New Roman" w:hAnsi="Verdana" w:cs="Times New Roman"/>
          <w:kern w:val="0"/>
          <w:sz w:val="20"/>
          <w:szCs w:val="20"/>
          <w:lang w:eastAsia="x-none"/>
          <w14:ligatures w14:val="none"/>
        </w:rPr>
        <w:t xml:space="preserve"> Liczba dzieci w </w:t>
      </w:r>
      <w:r w:rsidR="006D2622">
        <w:rPr>
          <w:rFonts w:ascii="Verdana" w:eastAsia="Times New Roman" w:hAnsi="Verdana" w:cs="Times New Roman"/>
          <w:kern w:val="0"/>
          <w:sz w:val="20"/>
          <w:szCs w:val="20"/>
          <w:lang w:eastAsia="x-none"/>
          <w14:ligatures w14:val="none"/>
        </w:rPr>
        <w:t>pieczy</w:t>
      </w:r>
      <w:r>
        <w:rPr>
          <w:rFonts w:ascii="Verdana" w:eastAsia="Times New Roman" w:hAnsi="Verdana" w:cs="Times New Roman"/>
          <w:kern w:val="0"/>
          <w:sz w:val="20"/>
          <w:szCs w:val="20"/>
          <w:lang w:eastAsia="x-none"/>
          <w14:ligatures w14:val="none"/>
        </w:rPr>
        <w:t xml:space="preserve"> zastępczej oraz </w:t>
      </w:r>
      <w:r w:rsidR="006D2622">
        <w:rPr>
          <w:rFonts w:ascii="Verdana" w:eastAsia="Times New Roman" w:hAnsi="Verdana" w:cs="Times New Roman"/>
          <w:kern w:val="0"/>
          <w:sz w:val="20"/>
          <w:szCs w:val="20"/>
          <w:lang w:eastAsia="x-none"/>
          <w14:ligatures w14:val="none"/>
        </w:rPr>
        <w:t>odpłatność</w:t>
      </w:r>
      <w:r>
        <w:rPr>
          <w:rFonts w:ascii="Verdana" w:eastAsia="Times New Roman" w:hAnsi="Verdana" w:cs="Times New Roman"/>
          <w:kern w:val="0"/>
          <w:sz w:val="20"/>
          <w:szCs w:val="20"/>
          <w:lang w:eastAsia="x-none"/>
          <w14:ligatures w14:val="none"/>
        </w:rPr>
        <w:t xml:space="preserve"> Gminy </w:t>
      </w:r>
    </w:p>
    <w:tbl>
      <w:tblPr>
        <w:tblStyle w:val="Tabela-Siatka"/>
        <w:tblW w:w="0" w:type="auto"/>
        <w:tblLook w:val="04A0" w:firstRow="1" w:lastRow="0" w:firstColumn="1" w:lastColumn="0" w:noHBand="0" w:noVBand="1"/>
      </w:tblPr>
      <w:tblGrid>
        <w:gridCol w:w="5329"/>
        <w:gridCol w:w="1701"/>
        <w:gridCol w:w="1701"/>
      </w:tblGrid>
      <w:tr w:rsidR="00A77FE1" w:rsidRPr="007C02CF" w14:paraId="149FD780" w14:textId="77777777" w:rsidTr="00C805AF">
        <w:trPr>
          <w:trHeight w:val="57"/>
        </w:trPr>
        <w:tc>
          <w:tcPr>
            <w:tcW w:w="5329" w:type="dxa"/>
          </w:tcPr>
          <w:p w14:paraId="57896926" w14:textId="77777777" w:rsidR="007C02CF" w:rsidRPr="007C02CF" w:rsidRDefault="007C02CF" w:rsidP="007C02CF">
            <w:pPr>
              <w:spacing w:line="360" w:lineRule="auto"/>
              <w:jc w:val="center"/>
              <w:rPr>
                <w:rFonts w:ascii="Verdana" w:eastAsia="Times New Roman" w:hAnsi="Verdana" w:cs="Times New Roman"/>
                <w:b/>
                <w:bCs/>
                <w:kern w:val="0"/>
                <w:sz w:val="20"/>
                <w:szCs w:val="20"/>
                <w:lang w:eastAsia="x-none"/>
                <w14:ligatures w14:val="none"/>
              </w:rPr>
            </w:pPr>
          </w:p>
        </w:tc>
        <w:tc>
          <w:tcPr>
            <w:tcW w:w="1701" w:type="dxa"/>
            <w:vAlign w:val="center"/>
          </w:tcPr>
          <w:p w14:paraId="4D93C686" w14:textId="6495724D" w:rsidR="007C02CF" w:rsidRPr="007C02CF" w:rsidRDefault="007C02CF" w:rsidP="002A65DE">
            <w:pPr>
              <w:jc w:val="center"/>
              <w:rPr>
                <w:rFonts w:ascii="Verdana" w:eastAsia="Times New Roman" w:hAnsi="Verdana" w:cs="Times New Roman"/>
                <w:b/>
                <w:bCs/>
                <w:kern w:val="0"/>
                <w:sz w:val="20"/>
                <w:szCs w:val="20"/>
                <w:lang w:eastAsia="x-none"/>
                <w14:ligatures w14:val="none"/>
              </w:rPr>
            </w:pPr>
            <w:r w:rsidRPr="007C02CF">
              <w:rPr>
                <w:rFonts w:ascii="Verdana" w:eastAsia="Times New Roman" w:hAnsi="Verdana" w:cs="Times New Roman"/>
                <w:b/>
                <w:bCs/>
                <w:kern w:val="0"/>
                <w:sz w:val="20"/>
                <w:szCs w:val="20"/>
                <w:lang w:eastAsia="x-none"/>
                <w14:ligatures w14:val="none"/>
              </w:rPr>
              <w:t>2023</w:t>
            </w:r>
          </w:p>
        </w:tc>
        <w:tc>
          <w:tcPr>
            <w:tcW w:w="1701" w:type="dxa"/>
            <w:vAlign w:val="center"/>
          </w:tcPr>
          <w:p w14:paraId="3933D5DA" w14:textId="44FBACAA" w:rsidR="007C02CF" w:rsidRPr="007C02CF" w:rsidRDefault="007C02CF" w:rsidP="002A65DE">
            <w:pPr>
              <w:jc w:val="center"/>
              <w:rPr>
                <w:rFonts w:ascii="Verdana" w:eastAsia="Times New Roman" w:hAnsi="Verdana" w:cs="Times New Roman"/>
                <w:b/>
                <w:bCs/>
                <w:kern w:val="0"/>
                <w:sz w:val="20"/>
                <w:szCs w:val="20"/>
                <w:lang w:eastAsia="x-none"/>
                <w14:ligatures w14:val="none"/>
              </w:rPr>
            </w:pPr>
            <w:r w:rsidRPr="007C02CF">
              <w:rPr>
                <w:rFonts w:ascii="Verdana" w:eastAsia="Times New Roman" w:hAnsi="Verdana" w:cs="Times New Roman"/>
                <w:b/>
                <w:bCs/>
                <w:kern w:val="0"/>
                <w:sz w:val="20"/>
                <w:szCs w:val="20"/>
                <w:lang w:eastAsia="x-none"/>
                <w14:ligatures w14:val="none"/>
              </w:rPr>
              <w:t>2024</w:t>
            </w:r>
          </w:p>
        </w:tc>
      </w:tr>
      <w:tr w:rsidR="00A77FE1" w14:paraId="64298575" w14:textId="77777777" w:rsidTr="002A65DE">
        <w:trPr>
          <w:trHeight w:val="283"/>
        </w:trPr>
        <w:tc>
          <w:tcPr>
            <w:tcW w:w="5329" w:type="dxa"/>
          </w:tcPr>
          <w:p w14:paraId="531B1208" w14:textId="7C207E36" w:rsidR="007C02CF" w:rsidRDefault="007C02CF" w:rsidP="00A77FE1">
            <w:pPr>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Liczba dzieci w pieczy zastępczej, w tym:</w:t>
            </w:r>
          </w:p>
        </w:tc>
        <w:tc>
          <w:tcPr>
            <w:tcW w:w="1701" w:type="dxa"/>
            <w:vAlign w:val="center"/>
          </w:tcPr>
          <w:p w14:paraId="508F9027" w14:textId="00659947" w:rsidR="007C02CF" w:rsidRDefault="007C02CF" w:rsidP="00A77FE1">
            <w:pPr>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25</w:t>
            </w:r>
          </w:p>
        </w:tc>
        <w:tc>
          <w:tcPr>
            <w:tcW w:w="1701" w:type="dxa"/>
            <w:vAlign w:val="center"/>
          </w:tcPr>
          <w:p w14:paraId="2E99FA71" w14:textId="5FAF21D6" w:rsidR="007C02CF" w:rsidRDefault="007C02CF" w:rsidP="00A77FE1">
            <w:pPr>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25</w:t>
            </w:r>
          </w:p>
        </w:tc>
      </w:tr>
      <w:tr w:rsidR="00A77FE1" w14:paraId="6A6CE34E" w14:textId="77777777" w:rsidTr="002A65DE">
        <w:trPr>
          <w:trHeight w:val="283"/>
        </w:trPr>
        <w:tc>
          <w:tcPr>
            <w:tcW w:w="5329" w:type="dxa"/>
          </w:tcPr>
          <w:p w14:paraId="27F1D37D" w14:textId="56BF906E" w:rsidR="007C02CF" w:rsidRDefault="00A77FE1" w:rsidP="00A77FE1">
            <w:pPr>
              <w:ind w:left="426"/>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w</w:t>
            </w:r>
            <w:r w:rsidR="007C02CF">
              <w:rPr>
                <w:rFonts w:ascii="Verdana" w:eastAsia="Times New Roman" w:hAnsi="Verdana" w:cs="Times New Roman"/>
                <w:kern w:val="0"/>
                <w:sz w:val="20"/>
                <w:szCs w:val="20"/>
                <w:lang w:eastAsia="x-none"/>
                <w14:ligatures w14:val="none"/>
              </w:rPr>
              <w:t xml:space="preserve"> rodzinach zastępczych</w:t>
            </w:r>
          </w:p>
        </w:tc>
        <w:tc>
          <w:tcPr>
            <w:tcW w:w="1701" w:type="dxa"/>
            <w:vAlign w:val="center"/>
          </w:tcPr>
          <w:p w14:paraId="034B312A" w14:textId="203BBF49" w:rsidR="007C02CF" w:rsidRDefault="007C02CF" w:rsidP="00A77FE1">
            <w:pPr>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15</w:t>
            </w:r>
          </w:p>
        </w:tc>
        <w:tc>
          <w:tcPr>
            <w:tcW w:w="1701" w:type="dxa"/>
            <w:vAlign w:val="center"/>
          </w:tcPr>
          <w:p w14:paraId="76A9C80F" w14:textId="3A7EA63B" w:rsidR="007C02CF" w:rsidRDefault="007C02CF" w:rsidP="00A77FE1">
            <w:pPr>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16</w:t>
            </w:r>
          </w:p>
        </w:tc>
      </w:tr>
      <w:tr w:rsidR="00A77FE1" w14:paraId="38EAC1B4" w14:textId="77777777" w:rsidTr="002A65DE">
        <w:trPr>
          <w:trHeight w:val="283"/>
        </w:trPr>
        <w:tc>
          <w:tcPr>
            <w:tcW w:w="5329" w:type="dxa"/>
          </w:tcPr>
          <w:p w14:paraId="6E5921D7" w14:textId="4D652A63" w:rsidR="007C02CF" w:rsidRDefault="00A77FE1" w:rsidP="00A77FE1">
            <w:pPr>
              <w:ind w:left="426"/>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w</w:t>
            </w:r>
            <w:r w:rsidR="007C02CF">
              <w:rPr>
                <w:rFonts w:ascii="Verdana" w:eastAsia="Times New Roman" w:hAnsi="Verdana" w:cs="Times New Roman"/>
                <w:kern w:val="0"/>
                <w:sz w:val="20"/>
                <w:szCs w:val="20"/>
                <w:lang w:eastAsia="x-none"/>
                <w14:ligatures w14:val="none"/>
              </w:rPr>
              <w:t xml:space="preserve"> placówkach opiekuńczo-wychowawczych </w:t>
            </w:r>
          </w:p>
        </w:tc>
        <w:tc>
          <w:tcPr>
            <w:tcW w:w="1701" w:type="dxa"/>
            <w:vAlign w:val="center"/>
          </w:tcPr>
          <w:p w14:paraId="6C7434A2" w14:textId="63CA0C13" w:rsidR="007C02CF" w:rsidRDefault="007C02CF" w:rsidP="00A77FE1">
            <w:pPr>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10</w:t>
            </w:r>
          </w:p>
        </w:tc>
        <w:tc>
          <w:tcPr>
            <w:tcW w:w="1701" w:type="dxa"/>
            <w:vAlign w:val="center"/>
          </w:tcPr>
          <w:p w14:paraId="41140AAF" w14:textId="27BC014C" w:rsidR="007C02CF" w:rsidRDefault="007C02CF" w:rsidP="00A77FE1">
            <w:pPr>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9</w:t>
            </w:r>
          </w:p>
        </w:tc>
      </w:tr>
      <w:tr w:rsidR="00A77FE1" w14:paraId="7521106C" w14:textId="77777777" w:rsidTr="002A65DE">
        <w:trPr>
          <w:trHeight w:val="283"/>
        </w:trPr>
        <w:tc>
          <w:tcPr>
            <w:tcW w:w="5329" w:type="dxa"/>
            <w:vAlign w:val="center"/>
          </w:tcPr>
          <w:p w14:paraId="1C259AE6" w14:textId="3D18049D" w:rsidR="007C02CF" w:rsidRDefault="007C02CF" w:rsidP="00A77FE1">
            <w:pP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Odpłatność Gminy</w:t>
            </w:r>
          </w:p>
        </w:tc>
        <w:tc>
          <w:tcPr>
            <w:tcW w:w="1701" w:type="dxa"/>
            <w:vAlign w:val="center"/>
          </w:tcPr>
          <w:p w14:paraId="69B423B2" w14:textId="0DF94B1D" w:rsidR="007C02CF" w:rsidRDefault="00B6282D" w:rsidP="00A77FE1">
            <w:pPr>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320 469,41 zł</w:t>
            </w:r>
          </w:p>
        </w:tc>
        <w:tc>
          <w:tcPr>
            <w:tcW w:w="1701" w:type="dxa"/>
            <w:vAlign w:val="center"/>
          </w:tcPr>
          <w:p w14:paraId="3ECA6212" w14:textId="372035E1" w:rsidR="007C02CF" w:rsidRDefault="007C02CF" w:rsidP="00A77FE1">
            <w:pPr>
              <w:jc w:val="center"/>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374 704,13 zł</w:t>
            </w:r>
          </w:p>
        </w:tc>
      </w:tr>
    </w:tbl>
    <w:p w14:paraId="60D37810" w14:textId="2661B262" w:rsidR="00EB0E2D" w:rsidRPr="002347AA" w:rsidRDefault="007C02CF" w:rsidP="00A77FE1">
      <w:pPr>
        <w:spacing w:after="0" w:line="360" w:lineRule="auto"/>
        <w:rPr>
          <w:rFonts w:ascii="Verdana" w:eastAsia="Times New Roman" w:hAnsi="Verdana" w:cs="Times New Roman"/>
          <w:i/>
          <w:iCs/>
          <w:kern w:val="0"/>
          <w:sz w:val="16"/>
          <w:szCs w:val="16"/>
          <w:lang w:eastAsia="x-none"/>
          <w14:ligatures w14:val="none"/>
        </w:rPr>
      </w:pPr>
      <w:r w:rsidRPr="002347AA">
        <w:rPr>
          <w:rFonts w:ascii="Verdana" w:eastAsia="Times New Roman" w:hAnsi="Verdana" w:cs="Times New Roman"/>
          <w:i/>
          <w:iCs/>
          <w:kern w:val="0"/>
          <w:sz w:val="16"/>
          <w:szCs w:val="16"/>
          <w:lang w:eastAsia="x-none"/>
          <w14:ligatures w14:val="none"/>
        </w:rPr>
        <w:t xml:space="preserve">Źródło: opracowanie własne </w:t>
      </w:r>
    </w:p>
    <w:p w14:paraId="35FEFA1A" w14:textId="782BFFAA" w:rsidR="0081680C" w:rsidRPr="00A77FE1" w:rsidRDefault="00C55C1D" w:rsidP="00A77FE1">
      <w:pPr>
        <w:pStyle w:val="Akapitzlist"/>
        <w:numPr>
          <w:ilvl w:val="0"/>
          <w:numId w:val="3"/>
        </w:numPr>
        <w:spacing w:before="240" w:after="0" w:line="480" w:lineRule="auto"/>
        <w:jc w:val="both"/>
        <w:rPr>
          <w:rFonts w:ascii="Verdana" w:eastAsia="Times New Roman" w:hAnsi="Verdana" w:cs="Times New Roman"/>
          <w:b/>
          <w:bCs/>
          <w:kern w:val="0"/>
          <w:sz w:val="20"/>
          <w:szCs w:val="20"/>
          <w:lang w:eastAsia="x-none"/>
          <w14:ligatures w14:val="none"/>
        </w:rPr>
      </w:pPr>
      <w:r w:rsidRPr="00C55C1D">
        <w:rPr>
          <w:rFonts w:ascii="Verdana" w:eastAsia="Times New Roman" w:hAnsi="Verdana" w:cs="Times New Roman"/>
          <w:b/>
          <w:bCs/>
          <w:kern w:val="0"/>
          <w:sz w:val="20"/>
          <w:szCs w:val="20"/>
          <w:lang w:eastAsia="x-none"/>
          <w14:ligatures w14:val="none"/>
        </w:rPr>
        <w:t xml:space="preserve">CELE PROGRAMU </w:t>
      </w:r>
      <w:r w:rsidR="009710A7">
        <w:rPr>
          <w:rFonts w:ascii="Verdana" w:eastAsia="Times New Roman" w:hAnsi="Verdana" w:cs="Times New Roman"/>
          <w:b/>
          <w:bCs/>
          <w:kern w:val="0"/>
          <w:sz w:val="20"/>
          <w:szCs w:val="20"/>
          <w:lang w:eastAsia="x-none"/>
          <w14:ligatures w14:val="none"/>
        </w:rPr>
        <w:t>I SPOSOBY REALIZACJI</w:t>
      </w:r>
    </w:p>
    <w:p w14:paraId="1D401E34" w14:textId="39863030" w:rsidR="00C55C1D" w:rsidRPr="00C55C1D" w:rsidRDefault="00C55C1D" w:rsidP="00C55C1D">
      <w:pPr>
        <w:spacing w:after="0" w:line="360" w:lineRule="auto"/>
        <w:jc w:val="both"/>
        <w:rPr>
          <w:rFonts w:ascii="Verdana" w:eastAsia="Times New Roman" w:hAnsi="Verdana" w:cs="Times New Roman"/>
          <w:b/>
          <w:bCs/>
          <w:kern w:val="0"/>
          <w:sz w:val="20"/>
          <w:szCs w:val="20"/>
          <w:lang w:eastAsia="x-none"/>
          <w14:ligatures w14:val="none"/>
        </w:rPr>
      </w:pPr>
      <w:r w:rsidRPr="00C55C1D">
        <w:rPr>
          <w:rFonts w:ascii="Verdana" w:eastAsia="Times New Roman" w:hAnsi="Verdana" w:cs="Times New Roman"/>
          <w:b/>
          <w:bCs/>
          <w:kern w:val="0"/>
          <w:sz w:val="20"/>
          <w:szCs w:val="20"/>
          <w:lang w:eastAsia="x-none"/>
          <w14:ligatures w14:val="none"/>
        </w:rPr>
        <w:t>Cel główny</w:t>
      </w:r>
    </w:p>
    <w:p w14:paraId="41ECE61E" w14:textId="2FC9AF54" w:rsidR="0044792E" w:rsidRDefault="0044792E" w:rsidP="00925853">
      <w:pPr>
        <w:spacing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Miejski Program Wspierania Rodziny na lata 2026-2028 wyznacza planowane działania mające na celu w</w:t>
      </w:r>
      <w:r w:rsidR="00C55C1D">
        <w:rPr>
          <w:rFonts w:ascii="Verdana" w:eastAsia="Times New Roman" w:hAnsi="Verdana" w:cs="Times New Roman"/>
          <w:kern w:val="0"/>
          <w:sz w:val="20"/>
          <w:szCs w:val="20"/>
          <w:lang w:eastAsia="x-none"/>
          <w14:ligatures w14:val="none"/>
        </w:rPr>
        <w:t>sparcie rodzin przeżywających trudności w wypełnianiu funkcji opiekuńczo-wychowawczych</w:t>
      </w:r>
      <w:r w:rsidR="0081680C">
        <w:rPr>
          <w:rFonts w:ascii="Verdana" w:eastAsia="Times New Roman" w:hAnsi="Verdana" w:cs="Times New Roman"/>
          <w:kern w:val="0"/>
          <w:sz w:val="20"/>
          <w:szCs w:val="20"/>
          <w:lang w:eastAsia="x-none"/>
          <w14:ligatures w14:val="none"/>
        </w:rPr>
        <w:t xml:space="preserve">. </w:t>
      </w:r>
    </w:p>
    <w:p w14:paraId="0A7F200A" w14:textId="14DF7EEF" w:rsidR="0044792E" w:rsidRPr="0044792E" w:rsidRDefault="0044792E" w:rsidP="00C55C1D">
      <w:pPr>
        <w:spacing w:after="0" w:line="360" w:lineRule="auto"/>
        <w:jc w:val="both"/>
        <w:rPr>
          <w:rFonts w:ascii="Verdana" w:eastAsia="Times New Roman" w:hAnsi="Verdana" w:cs="Times New Roman"/>
          <w:b/>
          <w:bCs/>
          <w:kern w:val="0"/>
          <w:sz w:val="20"/>
          <w:szCs w:val="20"/>
          <w:lang w:eastAsia="x-none"/>
          <w14:ligatures w14:val="none"/>
        </w:rPr>
      </w:pPr>
      <w:r w:rsidRPr="0044792E">
        <w:rPr>
          <w:rFonts w:ascii="Verdana" w:eastAsia="Times New Roman" w:hAnsi="Verdana" w:cs="Times New Roman"/>
          <w:b/>
          <w:bCs/>
          <w:kern w:val="0"/>
          <w:sz w:val="20"/>
          <w:szCs w:val="20"/>
          <w:lang w:eastAsia="x-none"/>
          <w14:ligatures w14:val="none"/>
        </w:rPr>
        <w:t>Cele szczegółowe:</w:t>
      </w:r>
    </w:p>
    <w:p w14:paraId="40680436" w14:textId="7C2ED053" w:rsidR="0044792E" w:rsidRPr="0044792E" w:rsidRDefault="0044792E" w:rsidP="00925853">
      <w:pPr>
        <w:pStyle w:val="Akapitzlist"/>
        <w:numPr>
          <w:ilvl w:val="0"/>
          <w:numId w:val="13"/>
        </w:numPr>
        <w:spacing w:before="240" w:after="0" w:line="360" w:lineRule="auto"/>
        <w:jc w:val="both"/>
        <w:rPr>
          <w:rFonts w:ascii="Verdana" w:eastAsia="Times New Roman" w:hAnsi="Verdana" w:cs="Times New Roman"/>
          <w:b/>
          <w:bCs/>
          <w:kern w:val="0"/>
          <w:sz w:val="20"/>
          <w:szCs w:val="20"/>
          <w:u w:val="single"/>
          <w:lang w:eastAsia="x-none"/>
          <w14:ligatures w14:val="none"/>
        </w:rPr>
      </w:pPr>
      <w:r w:rsidRPr="0044792E">
        <w:rPr>
          <w:rFonts w:ascii="Verdana" w:eastAsia="Times New Roman" w:hAnsi="Verdana" w:cs="Times New Roman"/>
          <w:b/>
          <w:bCs/>
          <w:kern w:val="0"/>
          <w:sz w:val="20"/>
          <w:szCs w:val="20"/>
          <w:u w:val="single"/>
          <w:lang w:eastAsia="x-none"/>
          <w14:ligatures w14:val="none"/>
        </w:rPr>
        <w:t>Diagnozowanie rodzin przez pracowników Miejskiego Ośrodka Pomocy Społecznej</w:t>
      </w:r>
      <w:r>
        <w:rPr>
          <w:rFonts w:ascii="Verdana" w:eastAsia="Times New Roman" w:hAnsi="Verdana" w:cs="Times New Roman"/>
          <w:b/>
          <w:bCs/>
          <w:kern w:val="0"/>
          <w:sz w:val="20"/>
          <w:szCs w:val="20"/>
          <w:u w:val="single"/>
          <w:lang w:eastAsia="x-none"/>
          <w14:ligatures w14:val="none"/>
        </w:rPr>
        <w:t xml:space="preserve"> w Szklarskiej Porębie</w:t>
      </w:r>
    </w:p>
    <w:p w14:paraId="1704F4FA" w14:textId="1513D4E3" w:rsidR="0044792E" w:rsidRDefault="001A7385" w:rsidP="0044792E">
      <w:p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Działania</w:t>
      </w:r>
      <w:r w:rsidR="0044792E">
        <w:rPr>
          <w:rFonts w:ascii="Verdana" w:eastAsia="Times New Roman" w:hAnsi="Verdana" w:cs="Times New Roman"/>
          <w:kern w:val="0"/>
          <w:sz w:val="20"/>
          <w:szCs w:val="20"/>
          <w:lang w:eastAsia="x-none"/>
          <w14:ligatures w14:val="none"/>
        </w:rPr>
        <w:t>:</w:t>
      </w:r>
    </w:p>
    <w:p w14:paraId="4B1B4260" w14:textId="62E7A1E7" w:rsidR="0044792E" w:rsidRDefault="0044792E" w:rsidP="0044792E">
      <w:pPr>
        <w:pStyle w:val="Akapitzlist"/>
        <w:numPr>
          <w:ilvl w:val="0"/>
          <w:numId w:val="14"/>
        </w:num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Sporządzanie rodzinne</w:t>
      </w:r>
      <w:r w:rsidR="007F7971">
        <w:rPr>
          <w:rFonts w:ascii="Verdana" w:eastAsia="Times New Roman" w:hAnsi="Verdana" w:cs="Times New Roman"/>
          <w:kern w:val="0"/>
          <w:sz w:val="20"/>
          <w:szCs w:val="20"/>
          <w:lang w:eastAsia="x-none"/>
          <w14:ligatures w14:val="none"/>
        </w:rPr>
        <w:t>go</w:t>
      </w:r>
      <w:r>
        <w:rPr>
          <w:rFonts w:ascii="Verdana" w:eastAsia="Times New Roman" w:hAnsi="Verdana" w:cs="Times New Roman"/>
          <w:kern w:val="0"/>
          <w:sz w:val="20"/>
          <w:szCs w:val="20"/>
          <w:lang w:eastAsia="x-none"/>
          <w14:ligatures w14:val="none"/>
        </w:rPr>
        <w:t xml:space="preserve"> wywiadu środowiskowego w r</w:t>
      </w:r>
      <w:r w:rsidR="00925853">
        <w:rPr>
          <w:rFonts w:ascii="Verdana" w:eastAsia="Times New Roman" w:hAnsi="Verdana" w:cs="Times New Roman"/>
          <w:kern w:val="0"/>
          <w:sz w:val="20"/>
          <w:szCs w:val="20"/>
          <w:lang w:eastAsia="x-none"/>
          <w14:ligatures w14:val="none"/>
        </w:rPr>
        <w:t>odzinie przeżywającej trudności</w:t>
      </w:r>
      <w:r w:rsidR="001A7385">
        <w:rPr>
          <w:rFonts w:ascii="Verdana" w:eastAsia="Times New Roman" w:hAnsi="Verdana" w:cs="Times New Roman"/>
          <w:kern w:val="0"/>
          <w:sz w:val="20"/>
          <w:szCs w:val="20"/>
          <w:lang w:eastAsia="x-none"/>
          <w14:ligatures w14:val="none"/>
        </w:rPr>
        <w:t>.</w:t>
      </w:r>
    </w:p>
    <w:p w14:paraId="71E42A39" w14:textId="52226D3F" w:rsidR="0044792E" w:rsidRDefault="0044792E" w:rsidP="0044792E">
      <w:pPr>
        <w:pStyle w:val="Akapitzlist"/>
        <w:numPr>
          <w:ilvl w:val="0"/>
          <w:numId w:val="14"/>
        </w:num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 xml:space="preserve">Praca socjalna mająca </w:t>
      </w:r>
      <w:r w:rsidR="00925853">
        <w:rPr>
          <w:rFonts w:ascii="Verdana" w:eastAsia="Times New Roman" w:hAnsi="Verdana" w:cs="Times New Roman"/>
          <w:kern w:val="0"/>
          <w:sz w:val="20"/>
          <w:szCs w:val="20"/>
          <w:lang w:eastAsia="x-none"/>
          <w14:ligatures w14:val="none"/>
        </w:rPr>
        <w:t>na celu pomoc osobom i rodzinom</w:t>
      </w:r>
      <w:r w:rsidR="001A7385">
        <w:rPr>
          <w:rFonts w:ascii="Verdana" w:eastAsia="Times New Roman" w:hAnsi="Verdana" w:cs="Times New Roman"/>
          <w:kern w:val="0"/>
          <w:sz w:val="20"/>
          <w:szCs w:val="20"/>
          <w:lang w:eastAsia="x-none"/>
          <w14:ligatures w14:val="none"/>
        </w:rPr>
        <w:t>.</w:t>
      </w:r>
    </w:p>
    <w:p w14:paraId="3D9E95D2" w14:textId="7F787D4D" w:rsidR="0044792E" w:rsidRDefault="0044792E" w:rsidP="0044792E">
      <w:pPr>
        <w:pStyle w:val="Akapitzlist"/>
        <w:numPr>
          <w:ilvl w:val="0"/>
          <w:numId w:val="14"/>
        </w:num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 xml:space="preserve">Konsultacje </w:t>
      </w:r>
      <w:r w:rsidR="00687558">
        <w:rPr>
          <w:rFonts w:ascii="Verdana" w:eastAsia="Times New Roman" w:hAnsi="Verdana" w:cs="Times New Roman"/>
          <w:kern w:val="0"/>
          <w:sz w:val="20"/>
          <w:szCs w:val="20"/>
          <w:lang w:eastAsia="x-none"/>
          <w14:ligatures w14:val="none"/>
        </w:rPr>
        <w:t>i poradnictwo specjalistyczne dla rodziców</w:t>
      </w:r>
      <w:r>
        <w:rPr>
          <w:rFonts w:ascii="Verdana" w:eastAsia="Times New Roman" w:hAnsi="Verdana" w:cs="Times New Roman"/>
          <w:kern w:val="0"/>
          <w:sz w:val="20"/>
          <w:szCs w:val="20"/>
          <w:lang w:eastAsia="x-none"/>
          <w14:ligatures w14:val="none"/>
        </w:rPr>
        <w:t xml:space="preserve"> celem sprecyzowania czynników mających wpływ na dysfunkcje rodziny</w:t>
      </w:r>
      <w:r w:rsidR="001A7385">
        <w:rPr>
          <w:rFonts w:ascii="Verdana" w:eastAsia="Times New Roman" w:hAnsi="Verdana" w:cs="Times New Roman"/>
          <w:kern w:val="0"/>
          <w:sz w:val="20"/>
          <w:szCs w:val="20"/>
          <w:lang w:eastAsia="x-none"/>
          <w14:ligatures w14:val="none"/>
        </w:rPr>
        <w:t>.</w:t>
      </w:r>
    </w:p>
    <w:p w14:paraId="459F9A7B" w14:textId="663A01A0" w:rsidR="0044792E" w:rsidRPr="00925853" w:rsidRDefault="00687558" w:rsidP="00925853">
      <w:pPr>
        <w:pStyle w:val="Akapitzlist"/>
        <w:numPr>
          <w:ilvl w:val="0"/>
          <w:numId w:val="14"/>
        </w:num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lastRenderedPageBreak/>
        <w:t>Zapewnienie rodzinie wsparcia i pom</w:t>
      </w:r>
      <w:r w:rsidR="00925853">
        <w:rPr>
          <w:rFonts w:ascii="Verdana" w:eastAsia="Times New Roman" w:hAnsi="Verdana" w:cs="Times New Roman"/>
          <w:kern w:val="0"/>
          <w:sz w:val="20"/>
          <w:szCs w:val="20"/>
          <w:lang w:eastAsia="x-none"/>
          <w14:ligatures w14:val="none"/>
        </w:rPr>
        <w:t>ocy asystenta rodziny</w:t>
      </w:r>
      <w:r w:rsidR="001A7385">
        <w:rPr>
          <w:rFonts w:ascii="Verdana" w:eastAsia="Times New Roman" w:hAnsi="Verdana" w:cs="Times New Roman"/>
          <w:kern w:val="0"/>
          <w:sz w:val="20"/>
          <w:szCs w:val="20"/>
          <w:lang w:eastAsia="x-none"/>
          <w14:ligatures w14:val="none"/>
        </w:rPr>
        <w:t>.</w:t>
      </w:r>
    </w:p>
    <w:p w14:paraId="136DCC31" w14:textId="053C3669" w:rsidR="0044792E" w:rsidRDefault="0044792E" w:rsidP="00925853">
      <w:pPr>
        <w:pStyle w:val="Akapitzlist"/>
        <w:numPr>
          <w:ilvl w:val="0"/>
          <w:numId w:val="13"/>
        </w:numPr>
        <w:spacing w:before="240" w:after="0" w:line="360" w:lineRule="auto"/>
        <w:ind w:left="714" w:hanging="357"/>
        <w:contextualSpacing w:val="0"/>
        <w:jc w:val="both"/>
        <w:rPr>
          <w:rFonts w:ascii="Verdana" w:eastAsia="Times New Roman" w:hAnsi="Verdana" w:cs="Times New Roman"/>
          <w:b/>
          <w:bCs/>
          <w:kern w:val="0"/>
          <w:sz w:val="20"/>
          <w:szCs w:val="20"/>
          <w:u w:val="single"/>
          <w:lang w:eastAsia="x-none"/>
          <w14:ligatures w14:val="none"/>
        </w:rPr>
      </w:pPr>
      <w:r w:rsidRPr="0044792E">
        <w:rPr>
          <w:rFonts w:ascii="Verdana" w:eastAsia="Times New Roman" w:hAnsi="Verdana" w:cs="Times New Roman"/>
          <w:b/>
          <w:bCs/>
          <w:kern w:val="0"/>
          <w:sz w:val="20"/>
          <w:szCs w:val="20"/>
          <w:u w:val="single"/>
          <w:lang w:eastAsia="x-none"/>
          <w14:ligatures w14:val="none"/>
        </w:rPr>
        <w:t>Za</w:t>
      </w:r>
      <w:r w:rsidR="0001031B">
        <w:rPr>
          <w:rFonts w:ascii="Verdana" w:eastAsia="Times New Roman" w:hAnsi="Verdana" w:cs="Times New Roman"/>
          <w:b/>
          <w:bCs/>
          <w:kern w:val="0"/>
          <w:sz w:val="20"/>
          <w:szCs w:val="20"/>
          <w:u w:val="single"/>
          <w:lang w:eastAsia="x-none"/>
          <w14:ligatures w14:val="none"/>
        </w:rPr>
        <w:t>pewnienie</w:t>
      </w:r>
      <w:r w:rsidRPr="0044792E">
        <w:rPr>
          <w:rFonts w:ascii="Verdana" w:eastAsia="Times New Roman" w:hAnsi="Verdana" w:cs="Times New Roman"/>
          <w:b/>
          <w:bCs/>
          <w:kern w:val="0"/>
          <w:sz w:val="20"/>
          <w:szCs w:val="20"/>
          <w:u w:val="single"/>
          <w:lang w:eastAsia="x-none"/>
          <w14:ligatures w14:val="none"/>
        </w:rPr>
        <w:t xml:space="preserve"> podstawowych potrzeb bytowych dziecka i rodziny</w:t>
      </w:r>
    </w:p>
    <w:p w14:paraId="0DE83FEB" w14:textId="25A34CF2" w:rsidR="0044792E" w:rsidRDefault="001A7385" w:rsidP="0044792E">
      <w:p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Działania</w:t>
      </w:r>
      <w:r w:rsidR="0044792E" w:rsidRPr="0044792E">
        <w:rPr>
          <w:rFonts w:ascii="Verdana" w:eastAsia="Times New Roman" w:hAnsi="Verdana" w:cs="Times New Roman"/>
          <w:kern w:val="0"/>
          <w:sz w:val="20"/>
          <w:szCs w:val="20"/>
          <w:lang w:eastAsia="x-none"/>
          <w14:ligatures w14:val="none"/>
        </w:rPr>
        <w:t>:</w:t>
      </w:r>
    </w:p>
    <w:p w14:paraId="7DC8A884" w14:textId="461D8F07" w:rsidR="0044792E" w:rsidRDefault="00495C24" w:rsidP="0044792E">
      <w:pPr>
        <w:pStyle w:val="Akapitzlist"/>
        <w:numPr>
          <w:ilvl w:val="0"/>
          <w:numId w:val="15"/>
        </w:num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Objęcie dożywaniem dzieci z przedszkoli i uczniów szkół podstawowych z terenu Gminy Szklarska Poręba w ramach Wieloletniego Rządowego Programu „Posiłek w</w:t>
      </w:r>
      <w:r w:rsidR="00925853">
        <w:rPr>
          <w:rFonts w:ascii="Verdana" w:eastAsia="Times New Roman" w:hAnsi="Verdana" w:cs="Times New Roman"/>
          <w:kern w:val="0"/>
          <w:sz w:val="20"/>
          <w:szCs w:val="20"/>
          <w:lang w:eastAsia="x-none"/>
          <w14:ligatures w14:val="none"/>
        </w:rPr>
        <w:t> </w:t>
      </w:r>
      <w:r>
        <w:rPr>
          <w:rFonts w:ascii="Verdana" w:eastAsia="Times New Roman" w:hAnsi="Verdana" w:cs="Times New Roman"/>
          <w:kern w:val="0"/>
          <w:sz w:val="20"/>
          <w:szCs w:val="20"/>
          <w:lang w:eastAsia="x-none"/>
          <w14:ligatures w14:val="none"/>
        </w:rPr>
        <w:t>szkole i w domu”</w:t>
      </w:r>
      <w:r w:rsidR="001A7385">
        <w:rPr>
          <w:rFonts w:ascii="Verdana" w:eastAsia="Times New Roman" w:hAnsi="Verdana" w:cs="Times New Roman"/>
          <w:kern w:val="0"/>
          <w:sz w:val="20"/>
          <w:szCs w:val="20"/>
          <w:lang w:eastAsia="x-none"/>
          <w14:ligatures w14:val="none"/>
        </w:rPr>
        <w:t>.</w:t>
      </w:r>
    </w:p>
    <w:p w14:paraId="64365690" w14:textId="222E3443" w:rsidR="00495C24" w:rsidRDefault="00F07BAE" w:rsidP="0044792E">
      <w:pPr>
        <w:pStyle w:val="Akapitzlist"/>
        <w:numPr>
          <w:ilvl w:val="0"/>
          <w:numId w:val="15"/>
        </w:num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Udzielanie pomocy finansowej o</w:t>
      </w:r>
      <w:r w:rsidR="007F7971">
        <w:rPr>
          <w:rFonts w:ascii="Verdana" w:eastAsia="Times New Roman" w:hAnsi="Verdana" w:cs="Times New Roman"/>
          <w:kern w:val="0"/>
          <w:sz w:val="20"/>
          <w:szCs w:val="20"/>
          <w:lang w:eastAsia="x-none"/>
          <w14:ligatures w14:val="none"/>
        </w:rPr>
        <w:t>raz</w:t>
      </w:r>
      <w:r>
        <w:rPr>
          <w:rFonts w:ascii="Verdana" w:eastAsia="Times New Roman" w:hAnsi="Verdana" w:cs="Times New Roman"/>
          <w:kern w:val="0"/>
          <w:sz w:val="20"/>
          <w:szCs w:val="20"/>
          <w:lang w:eastAsia="x-none"/>
          <w14:ligatures w14:val="none"/>
        </w:rPr>
        <w:t xml:space="preserve"> rzeczowej</w:t>
      </w:r>
      <w:r w:rsidR="00925853">
        <w:rPr>
          <w:rFonts w:ascii="Verdana" w:eastAsia="Times New Roman" w:hAnsi="Verdana" w:cs="Times New Roman"/>
          <w:kern w:val="0"/>
          <w:sz w:val="20"/>
          <w:szCs w:val="20"/>
          <w:lang w:eastAsia="x-none"/>
          <w14:ligatures w14:val="none"/>
        </w:rPr>
        <w:t xml:space="preserve"> rodzinom, które znalazły się w </w:t>
      </w:r>
      <w:r>
        <w:rPr>
          <w:rFonts w:ascii="Verdana" w:eastAsia="Times New Roman" w:hAnsi="Verdana" w:cs="Times New Roman"/>
          <w:kern w:val="0"/>
          <w:sz w:val="20"/>
          <w:szCs w:val="20"/>
          <w:lang w:eastAsia="x-none"/>
          <w14:ligatures w14:val="none"/>
        </w:rPr>
        <w:t>trudnej sytuacji materialnej</w:t>
      </w:r>
      <w:r w:rsidR="001A7385">
        <w:rPr>
          <w:rFonts w:ascii="Verdana" w:eastAsia="Times New Roman" w:hAnsi="Verdana" w:cs="Times New Roman"/>
          <w:kern w:val="0"/>
          <w:sz w:val="20"/>
          <w:szCs w:val="20"/>
          <w:lang w:eastAsia="x-none"/>
          <w14:ligatures w14:val="none"/>
        </w:rPr>
        <w:t>.</w:t>
      </w:r>
    </w:p>
    <w:p w14:paraId="59C43944" w14:textId="1654C4FB" w:rsidR="0001031B" w:rsidRDefault="0001031B" w:rsidP="0044792E">
      <w:pPr>
        <w:pStyle w:val="Akapitzlist"/>
        <w:numPr>
          <w:ilvl w:val="0"/>
          <w:numId w:val="15"/>
        </w:num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Wsparcie w zakresie dowozu dzieci do placówek</w:t>
      </w:r>
      <w:r w:rsidR="00925853">
        <w:rPr>
          <w:rFonts w:ascii="Verdana" w:eastAsia="Times New Roman" w:hAnsi="Verdana" w:cs="Times New Roman"/>
          <w:kern w:val="0"/>
          <w:sz w:val="20"/>
          <w:szCs w:val="20"/>
          <w:lang w:eastAsia="x-none"/>
          <w14:ligatures w14:val="none"/>
        </w:rPr>
        <w:t xml:space="preserve"> oświatowych na terenie gminy i </w:t>
      </w:r>
      <w:r>
        <w:rPr>
          <w:rFonts w:ascii="Verdana" w:eastAsia="Times New Roman" w:hAnsi="Verdana" w:cs="Times New Roman"/>
          <w:kern w:val="0"/>
          <w:sz w:val="20"/>
          <w:szCs w:val="20"/>
          <w:lang w:eastAsia="x-none"/>
          <w14:ligatures w14:val="none"/>
        </w:rPr>
        <w:t>poza jej granice (w tym osoby z niepełnosprawnością)</w:t>
      </w:r>
      <w:r w:rsidR="001A7385">
        <w:rPr>
          <w:rFonts w:ascii="Verdana" w:eastAsia="Times New Roman" w:hAnsi="Verdana" w:cs="Times New Roman"/>
          <w:kern w:val="0"/>
          <w:sz w:val="20"/>
          <w:szCs w:val="20"/>
          <w:lang w:eastAsia="x-none"/>
          <w14:ligatures w14:val="none"/>
        </w:rPr>
        <w:t>.</w:t>
      </w:r>
    </w:p>
    <w:p w14:paraId="27A71BD8" w14:textId="503E1A28" w:rsidR="00F07BAE" w:rsidRDefault="007F7971" w:rsidP="0044792E">
      <w:pPr>
        <w:pStyle w:val="Akapitzlist"/>
        <w:numPr>
          <w:ilvl w:val="0"/>
          <w:numId w:val="15"/>
        </w:num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 xml:space="preserve">Organizowanie dla </w:t>
      </w:r>
      <w:r w:rsidR="00F07BAE">
        <w:rPr>
          <w:rFonts w:ascii="Verdana" w:eastAsia="Times New Roman" w:hAnsi="Verdana" w:cs="Times New Roman"/>
          <w:kern w:val="0"/>
          <w:sz w:val="20"/>
          <w:szCs w:val="20"/>
          <w:lang w:eastAsia="x-none"/>
          <w14:ligatures w14:val="none"/>
        </w:rPr>
        <w:t>dzieci koloni</w:t>
      </w:r>
      <w:r>
        <w:rPr>
          <w:rFonts w:ascii="Verdana" w:eastAsia="Times New Roman" w:hAnsi="Verdana" w:cs="Times New Roman"/>
          <w:kern w:val="0"/>
          <w:sz w:val="20"/>
          <w:szCs w:val="20"/>
          <w:lang w:eastAsia="x-none"/>
          <w14:ligatures w14:val="none"/>
        </w:rPr>
        <w:t>i</w:t>
      </w:r>
      <w:r w:rsidR="00F07BAE">
        <w:rPr>
          <w:rFonts w:ascii="Verdana" w:eastAsia="Times New Roman" w:hAnsi="Verdana" w:cs="Times New Roman"/>
          <w:kern w:val="0"/>
          <w:sz w:val="20"/>
          <w:szCs w:val="20"/>
          <w:lang w:eastAsia="x-none"/>
          <w14:ligatures w14:val="none"/>
        </w:rPr>
        <w:t xml:space="preserve"> </w:t>
      </w:r>
      <w:r w:rsidR="00CA387C">
        <w:rPr>
          <w:rFonts w:ascii="Verdana" w:eastAsia="Times New Roman" w:hAnsi="Verdana" w:cs="Times New Roman"/>
          <w:kern w:val="0"/>
          <w:sz w:val="20"/>
          <w:szCs w:val="20"/>
          <w:lang w:eastAsia="x-none"/>
          <w14:ligatures w14:val="none"/>
        </w:rPr>
        <w:t xml:space="preserve">realizujące programy </w:t>
      </w:r>
      <w:r w:rsidR="00F07BAE">
        <w:rPr>
          <w:rFonts w:ascii="Verdana" w:eastAsia="Times New Roman" w:hAnsi="Verdana" w:cs="Times New Roman"/>
          <w:kern w:val="0"/>
          <w:sz w:val="20"/>
          <w:szCs w:val="20"/>
          <w:lang w:eastAsia="x-none"/>
          <w14:ligatures w14:val="none"/>
        </w:rPr>
        <w:t>profilaktyczn</w:t>
      </w:r>
      <w:r w:rsidR="00CA387C">
        <w:rPr>
          <w:rFonts w:ascii="Verdana" w:eastAsia="Times New Roman" w:hAnsi="Verdana" w:cs="Times New Roman"/>
          <w:kern w:val="0"/>
          <w:sz w:val="20"/>
          <w:szCs w:val="20"/>
          <w:lang w:eastAsia="x-none"/>
          <w14:ligatures w14:val="none"/>
        </w:rPr>
        <w:t>e,</w:t>
      </w:r>
      <w:r w:rsidR="00925853">
        <w:rPr>
          <w:rFonts w:ascii="Verdana" w:eastAsia="Times New Roman" w:hAnsi="Verdana" w:cs="Times New Roman"/>
          <w:kern w:val="0"/>
          <w:sz w:val="20"/>
          <w:szCs w:val="20"/>
          <w:lang w:eastAsia="x-none"/>
          <w14:ligatures w14:val="none"/>
        </w:rPr>
        <w:t xml:space="preserve"> w ramach Miejskiego Programu </w:t>
      </w:r>
      <w:r w:rsidR="00F07BAE">
        <w:rPr>
          <w:rFonts w:ascii="Verdana" w:eastAsia="Times New Roman" w:hAnsi="Verdana" w:cs="Times New Roman"/>
          <w:kern w:val="0"/>
          <w:sz w:val="20"/>
          <w:szCs w:val="20"/>
          <w:lang w:eastAsia="x-none"/>
          <w14:ligatures w14:val="none"/>
        </w:rPr>
        <w:t>Profilaktyki i Rozwiązania Problemów Alkoholowych, Behawioralnych oraz Przeciwdziałania Narkomanii na lata 2024-2027</w:t>
      </w:r>
      <w:r w:rsidR="001A7385">
        <w:rPr>
          <w:rFonts w:ascii="Verdana" w:eastAsia="Times New Roman" w:hAnsi="Verdana" w:cs="Times New Roman"/>
          <w:kern w:val="0"/>
          <w:sz w:val="20"/>
          <w:szCs w:val="20"/>
          <w:lang w:eastAsia="x-none"/>
          <w14:ligatures w14:val="none"/>
        </w:rPr>
        <w:t>.</w:t>
      </w:r>
    </w:p>
    <w:p w14:paraId="20DB25A5" w14:textId="7EC6BB5C" w:rsidR="00AF75F4" w:rsidRDefault="00AF75F4" w:rsidP="0044792E">
      <w:pPr>
        <w:pStyle w:val="Akapitzlist"/>
        <w:numPr>
          <w:ilvl w:val="0"/>
          <w:numId w:val="15"/>
        </w:num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Prowadzenie zajęć socjoterapeutycznych dla dzieci i młodzieży w placówkach wsparcia dziennego</w:t>
      </w:r>
      <w:r w:rsidR="001A7385">
        <w:rPr>
          <w:rFonts w:ascii="Verdana" w:eastAsia="Times New Roman" w:hAnsi="Verdana" w:cs="Times New Roman"/>
          <w:kern w:val="0"/>
          <w:sz w:val="20"/>
          <w:szCs w:val="20"/>
          <w:lang w:eastAsia="x-none"/>
          <w14:ligatures w14:val="none"/>
        </w:rPr>
        <w:t>.</w:t>
      </w:r>
    </w:p>
    <w:p w14:paraId="2FE0123F" w14:textId="00F0CF8D" w:rsidR="007F7971" w:rsidRDefault="00D609CE" w:rsidP="00925853">
      <w:pPr>
        <w:pStyle w:val="Akapitzlist"/>
        <w:numPr>
          <w:ilvl w:val="0"/>
          <w:numId w:val="13"/>
        </w:numPr>
        <w:spacing w:before="240" w:after="0" w:line="360" w:lineRule="auto"/>
        <w:ind w:left="714" w:hanging="357"/>
        <w:contextualSpacing w:val="0"/>
        <w:jc w:val="both"/>
        <w:rPr>
          <w:rFonts w:ascii="Verdana" w:eastAsia="Times New Roman" w:hAnsi="Verdana" w:cs="Times New Roman"/>
          <w:b/>
          <w:bCs/>
          <w:kern w:val="0"/>
          <w:sz w:val="20"/>
          <w:szCs w:val="20"/>
          <w:u w:val="single"/>
          <w:lang w:eastAsia="x-none"/>
          <w14:ligatures w14:val="none"/>
        </w:rPr>
      </w:pPr>
      <w:r>
        <w:rPr>
          <w:rFonts w:ascii="Verdana" w:eastAsia="Times New Roman" w:hAnsi="Verdana" w:cs="Times New Roman"/>
          <w:b/>
          <w:bCs/>
          <w:kern w:val="0"/>
          <w:sz w:val="20"/>
          <w:szCs w:val="20"/>
          <w:u w:val="single"/>
          <w:lang w:eastAsia="x-none"/>
          <w14:ligatures w14:val="none"/>
        </w:rPr>
        <w:t>Rozwijanie umiejętności opiekuńczo - wychowawczych rodziny</w:t>
      </w:r>
      <w:r w:rsidR="00AF75F4">
        <w:rPr>
          <w:rFonts w:ascii="Verdana" w:eastAsia="Times New Roman" w:hAnsi="Verdana" w:cs="Times New Roman"/>
          <w:b/>
          <w:bCs/>
          <w:kern w:val="0"/>
          <w:sz w:val="20"/>
          <w:szCs w:val="20"/>
          <w:u w:val="single"/>
          <w:lang w:eastAsia="x-none"/>
          <w14:ligatures w14:val="none"/>
        </w:rPr>
        <w:t xml:space="preserve"> oraz zapewnienie poradnictwa i wsparcia </w:t>
      </w:r>
    </w:p>
    <w:p w14:paraId="6AAEE0B7" w14:textId="532F4D8B" w:rsidR="00D609CE" w:rsidRDefault="001A7385" w:rsidP="00D609CE">
      <w:p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Działania</w:t>
      </w:r>
      <w:r w:rsidR="00D609CE" w:rsidRPr="00D609CE">
        <w:rPr>
          <w:rFonts w:ascii="Verdana" w:eastAsia="Times New Roman" w:hAnsi="Verdana" w:cs="Times New Roman"/>
          <w:kern w:val="0"/>
          <w:sz w:val="20"/>
          <w:szCs w:val="20"/>
          <w:lang w:eastAsia="x-none"/>
          <w14:ligatures w14:val="none"/>
        </w:rPr>
        <w:t>:</w:t>
      </w:r>
    </w:p>
    <w:p w14:paraId="610A0D24" w14:textId="5EB7C414" w:rsidR="00BC03F5" w:rsidRDefault="00CA387C" w:rsidP="00D609CE">
      <w:pPr>
        <w:pStyle w:val="Akapitzlist"/>
        <w:numPr>
          <w:ilvl w:val="0"/>
          <w:numId w:val="16"/>
        </w:num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 xml:space="preserve">Pomoc w dostępie rodzinom przeżywającym trudności do </w:t>
      </w:r>
      <w:r w:rsidR="00BC03F5">
        <w:rPr>
          <w:rFonts w:ascii="Verdana" w:eastAsia="Times New Roman" w:hAnsi="Verdana" w:cs="Times New Roman"/>
          <w:kern w:val="0"/>
          <w:sz w:val="20"/>
          <w:szCs w:val="20"/>
          <w:lang w:eastAsia="x-none"/>
          <w14:ligatures w14:val="none"/>
        </w:rPr>
        <w:t>nieodpłatn</w:t>
      </w:r>
      <w:r w:rsidR="001B36B6">
        <w:rPr>
          <w:rFonts w:ascii="Verdana" w:eastAsia="Times New Roman" w:hAnsi="Verdana" w:cs="Times New Roman"/>
          <w:kern w:val="0"/>
          <w:sz w:val="20"/>
          <w:szCs w:val="20"/>
          <w:lang w:eastAsia="x-none"/>
          <w14:ligatures w14:val="none"/>
        </w:rPr>
        <w:t>ej</w:t>
      </w:r>
      <w:r w:rsidR="00BC03F5">
        <w:rPr>
          <w:rFonts w:ascii="Verdana" w:eastAsia="Times New Roman" w:hAnsi="Verdana" w:cs="Times New Roman"/>
          <w:kern w:val="0"/>
          <w:sz w:val="20"/>
          <w:szCs w:val="20"/>
          <w:lang w:eastAsia="x-none"/>
          <w14:ligatures w14:val="none"/>
        </w:rPr>
        <w:t xml:space="preserve"> </w:t>
      </w:r>
      <w:r>
        <w:rPr>
          <w:rFonts w:ascii="Verdana" w:eastAsia="Times New Roman" w:hAnsi="Verdana" w:cs="Times New Roman"/>
          <w:kern w:val="0"/>
          <w:sz w:val="20"/>
          <w:szCs w:val="20"/>
          <w:lang w:eastAsia="x-none"/>
          <w14:ligatures w14:val="none"/>
        </w:rPr>
        <w:t>konsultacji psychologicznej, prawnej i terapeutycznej w Poradni Psychologiczno-Pedagogicznej w Szklarskiej Porębie</w:t>
      </w:r>
      <w:r w:rsidR="00BC03F5">
        <w:rPr>
          <w:rFonts w:ascii="Verdana" w:eastAsia="Times New Roman" w:hAnsi="Verdana" w:cs="Times New Roman"/>
          <w:kern w:val="0"/>
          <w:sz w:val="20"/>
          <w:szCs w:val="20"/>
          <w:lang w:eastAsia="x-none"/>
          <w14:ligatures w14:val="none"/>
        </w:rPr>
        <w:t xml:space="preserve">, </w:t>
      </w:r>
      <w:r>
        <w:rPr>
          <w:rFonts w:ascii="Verdana" w:eastAsia="Times New Roman" w:hAnsi="Verdana" w:cs="Times New Roman"/>
          <w:kern w:val="0"/>
          <w:sz w:val="20"/>
          <w:szCs w:val="20"/>
          <w:lang w:eastAsia="x-none"/>
          <w14:ligatures w14:val="none"/>
        </w:rPr>
        <w:t xml:space="preserve">Punkcie Informacyjno-Konsultacyjnym </w:t>
      </w:r>
      <w:r w:rsidR="00D03F4E">
        <w:rPr>
          <w:rFonts w:ascii="Verdana" w:eastAsia="Times New Roman" w:hAnsi="Verdana" w:cs="Times New Roman"/>
          <w:kern w:val="0"/>
          <w:sz w:val="20"/>
          <w:szCs w:val="20"/>
          <w:lang w:eastAsia="x-none"/>
          <w14:ligatures w14:val="none"/>
        </w:rPr>
        <w:t xml:space="preserve">(PIK) </w:t>
      </w:r>
      <w:r>
        <w:rPr>
          <w:rFonts w:ascii="Verdana" w:eastAsia="Times New Roman" w:hAnsi="Verdana" w:cs="Times New Roman"/>
          <w:kern w:val="0"/>
          <w:sz w:val="20"/>
          <w:szCs w:val="20"/>
          <w:lang w:eastAsia="x-none"/>
          <w14:ligatures w14:val="none"/>
        </w:rPr>
        <w:t>przy Miejskim Ośrodku Pomocy Społecznej</w:t>
      </w:r>
      <w:r w:rsidR="00BC03F5">
        <w:rPr>
          <w:rFonts w:ascii="Verdana" w:eastAsia="Times New Roman" w:hAnsi="Verdana" w:cs="Times New Roman"/>
          <w:kern w:val="0"/>
          <w:sz w:val="20"/>
          <w:szCs w:val="20"/>
          <w:lang w:eastAsia="x-none"/>
          <w14:ligatures w14:val="none"/>
        </w:rPr>
        <w:t xml:space="preserve"> i placówkach oświatowych</w:t>
      </w:r>
      <w:r w:rsidR="001A7385">
        <w:rPr>
          <w:rFonts w:ascii="Verdana" w:eastAsia="Times New Roman" w:hAnsi="Verdana" w:cs="Times New Roman"/>
          <w:kern w:val="0"/>
          <w:sz w:val="20"/>
          <w:szCs w:val="20"/>
          <w:lang w:eastAsia="x-none"/>
          <w14:ligatures w14:val="none"/>
        </w:rPr>
        <w:t>.</w:t>
      </w:r>
    </w:p>
    <w:p w14:paraId="71090730" w14:textId="77777777" w:rsidR="00D03F4E" w:rsidRDefault="00D03F4E" w:rsidP="00D609CE">
      <w:pPr>
        <w:pStyle w:val="Akapitzlist"/>
        <w:numPr>
          <w:ilvl w:val="0"/>
          <w:numId w:val="16"/>
        </w:num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Warsztaty umiejętności wychowawczych, w szczególności dla rodzin zagrożonych uzależnieniami oraz doznających przemocy w PIK oraz placówkach oświatowych;</w:t>
      </w:r>
    </w:p>
    <w:p w14:paraId="6FFE2587" w14:textId="2C296E14" w:rsidR="00D73177" w:rsidRPr="00925853" w:rsidRDefault="00AF75F4" w:rsidP="00925853">
      <w:pPr>
        <w:pStyle w:val="Akapitzlist"/>
        <w:numPr>
          <w:ilvl w:val="0"/>
          <w:numId w:val="16"/>
        </w:num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Organizowanie spotkań edukacyjnych dla rodziców z pogłębianiem umiejętności wychowawczych</w:t>
      </w:r>
      <w:r w:rsidR="00D73177">
        <w:rPr>
          <w:rFonts w:ascii="Verdana" w:eastAsia="Times New Roman" w:hAnsi="Verdana" w:cs="Times New Roman"/>
          <w:kern w:val="0"/>
          <w:sz w:val="20"/>
          <w:szCs w:val="20"/>
          <w:lang w:eastAsia="x-none"/>
          <w14:ligatures w14:val="none"/>
        </w:rPr>
        <w:t>.</w:t>
      </w:r>
    </w:p>
    <w:p w14:paraId="33055151" w14:textId="484EFFC6" w:rsidR="00F1786F" w:rsidRPr="00F1786F" w:rsidRDefault="00F1786F" w:rsidP="00925853">
      <w:pPr>
        <w:pStyle w:val="Akapitzlist"/>
        <w:numPr>
          <w:ilvl w:val="0"/>
          <w:numId w:val="13"/>
        </w:numPr>
        <w:spacing w:before="240" w:after="0" w:line="360" w:lineRule="auto"/>
        <w:ind w:left="714" w:hanging="357"/>
        <w:contextualSpacing w:val="0"/>
        <w:jc w:val="both"/>
        <w:rPr>
          <w:rFonts w:ascii="Verdana" w:eastAsia="Times New Roman" w:hAnsi="Verdana" w:cs="Times New Roman"/>
          <w:b/>
          <w:bCs/>
          <w:kern w:val="0"/>
          <w:sz w:val="20"/>
          <w:szCs w:val="20"/>
          <w:u w:val="single"/>
          <w:lang w:eastAsia="x-none"/>
          <w14:ligatures w14:val="none"/>
        </w:rPr>
      </w:pPr>
      <w:r w:rsidRPr="00F1786F">
        <w:rPr>
          <w:rFonts w:ascii="Verdana" w:hAnsi="Verdana"/>
          <w:b/>
          <w:bCs/>
          <w:sz w:val="20"/>
          <w:szCs w:val="20"/>
          <w:u w:val="single"/>
        </w:rPr>
        <w:t>Umożliwienie powrotu dzieci z pieczy zastępczej do rodzin biologicznych poprzez kompleksowe wsparcie r</w:t>
      </w:r>
      <w:r w:rsidR="00925853">
        <w:rPr>
          <w:rFonts w:ascii="Verdana" w:hAnsi="Verdana"/>
          <w:b/>
          <w:bCs/>
          <w:sz w:val="20"/>
          <w:szCs w:val="20"/>
          <w:u w:val="single"/>
        </w:rPr>
        <w:t>odzin w kryzysie wychowawczym i </w:t>
      </w:r>
      <w:r w:rsidRPr="00F1786F">
        <w:rPr>
          <w:rFonts w:ascii="Verdana" w:hAnsi="Verdana"/>
          <w:b/>
          <w:bCs/>
          <w:sz w:val="20"/>
          <w:szCs w:val="20"/>
          <w:u w:val="single"/>
        </w:rPr>
        <w:t>społecznym</w:t>
      </w:r>
    </w:p>
    <w:p w14:paraId="176FEC65" w14:textId="390618F2" w:rsidR="00F1786F" w:rsidRDefault="001A7385" w:rsidP="00F1786F">
      <w:p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Działania</w:t>
      </w:r>
      <w:r w:rsidR="00126476" w:rsidRPr="00126476">
        <w:rPr>
          <w:rFonts w:ascii="Verdana" w:eastAsia="Times New Roman" w:hAnsi="Verdana" w:cs="Times New Roman"/>
          <w:kern w:val="0"/>
          <w:sz w:val="20"/>
          <w:szCs w:val="20"/>
          <w:lang w:eastAsia="x-none"/>
          <w14:ligatures w14:val="none"/>
        </w:rPr>
        <w:t>:</w:t>
      </w:r>
    </w:p>
    <w:p w14:paraId="6F4C4DE0" w14:textId="3B5960FC" w:rsidR="00F1786F" w:rsidRPr="00F1786F" w:rsidRDefault="00F1786F" w:rsidP="00F1786F">
      <w:pPr>
        <w:pStyle w:val="Akapitzlist"/>
        <w:numPr>
          <w:ilvl w:val="0"/>
          <w:numId w:val="36"/>
        </w:numPr>
        <w:spacing w:after="0" w:line="360" w:lineRule="auto"/>
        <w:jc w:val="both"/>
        <w:rPr>
          <w:rFonts w:ascii="Verdana" w:eastAsia="Times New Roman" w:hAnsi="Verdana" w:cs="Times New Roman"/>
          <w:kern w:val="0"/>
          <w:sz w:val="20"/>
          <w:szCs w:val="20"/>
          <w:lang w:eastAsia="x-none"/>
          <w14:ligatures w14:val="none"/>
        </w:rPr>
      </w:pPr>
      <w:r w:rsidRPr="00F1786F">
        <w:rPr>
          <w:rStyle w:val="Pogrubienie"/>
          <w:rFonts w:ascii="Verdana" w:hAnsi="Verdana"/>
          <w:b w:val="0"/>
          <w:bCs w:val="0"/>
          <w:sz w:val="20"/>
          <w:szCs w:val="20"/>
        </w:rPr>
        <w:t>Diagnozowanie sytuacji rodzinnej i społecznej rodz</w:t>
      </w:r>
      <w:r w:rsidR="00925853">
        <w:rPr>
          <w:rStyle w:val="Pogrubienie"/>
          <w:rFonts w:ascii="Verdana" w:hAnsi="Verdana"/>
          <w:b w:val="0"/>
          <w:bCs w:val="0"/>
          <w:sz w:val="20"/>
          <w:szCs w:val="20"/>
        </w:rPr>
        <w:t>in, których dzieci przebywają w </w:t>
      </w:r>
      <w:r w:rsidRPr="00F1786F">
        <w:rPr>
          <w:rStyle w:val="Pogrubienie"/>
          <w:rFonts w:ascii="Verdana" w:hAnsi="Verdana"/>
          <w:b w:val="0"/>
          <w:bCs w:val="0"/>
          <w:sz w:val="20"/>
          <w:szCs w:val="20"/>
        </w:rPr>
        <w:t>pieczy zastępczej</w:t>
      </w:r>
      <w:r w:rsidRPr="00F1786F">
        <w:rPr>
          <w:rStyle w:val="Pogrubienie"/>
          <w:rFonts w:ascii="Verdana" w:eastAsiaTheme="majorEastAsia" w:hAnsi="Verdana"/>
          <w:b w:val="0"/>
          <w:bCs w:val="0"/>
          <w:sz w:val="20"/>
          <w:szCs w:val="20"/>
        </w:rPr>
        <w:t xml:space="preserve">, w szczególności poprzez </w:t>
      </w:r>
      <w:r>
        <w:rPr>
          <w:rStyle w:val="Pogrubienie"/>
          <w:rFonts w:ascii="Verdana" w:eastAsiaTheme="majorEastAsia" w:hAnsi="Verdana"/>
          <w:b w:val="0"/>
          <w:bCs w:val="0"/>
          <w:sz w:val="20"/>
          <w:szCs w:val="20"/>
        </w:rPr>
        <w:t>o</w:t>
      </w:r>
      <w:r w:rsidRPr="00F1786F">
        <w:rPr>
          <w:rFonts w:ascii="Verdana" w:hAnsi="Verdana"/>
          <w:sz w:val="20"/>
          <w:szCs w:val="20"/>
        </w:rPr>
        <w:t>pracowywanie indywidualnych planów pracy z rodziną oraz ustalanie potrzeb w zakresie wsparcia materialnego, psychologicznego i wychowawczego</w:t>
      </w:r>
      <w:r w:rsidR="001A7385">
        <w:rPr>
          <w:rFonts w:ascii="Verdana" w:hAnsi="Verdana"/>
          <w:sz w:val="20"/>
          <w:szCs w:val="20"/>
        </w:rPr>
        <w:t>.</w:t>
      </w:r>
    </w:p>
    <w:p w14:paraId="0968210D" w14:textId="11B1E337" w:rsidR="00F1786F" w:rsidRPr="00D176D3" w:rsidRDefault="00F1786F" w:rsidP="00D176D3">
      <w:pPr>
        <w:pStyle w:val="Akapitzlist"/>
        <w:numPr>
          <w:ilvl w:val="0"/>
          <w:numId w:val="36"/>
        </w:numPr>
        <w:spacing w:after="0" w:line="360" w:lineRule="auto"/>
        <w:jc w:val="both"/>
        <w:rPr>
          <w:rFonts w:ascii="Verdana" w:eastAsia="Times New Roman" w:hAnsi="Verdana" w:cs="Times New Roman"/>
          <w:kern w:val="0"/>
          <w:sz w:val="20"/>
          <w:szCs w:val="20"/>
          <w:lang w:eastAsia="x-none"/>
          <w14:ligatures w14:val="none"/>
        </w:rPr>
      </w:pPr>
      <w:r w:rsidRPr="00D176D3">
        <w:rPr>
          <w:rStyle w:val="Pogrubienie"/>
          <w:rFonts w:ascii="Verdana" w:eastAsiaTheme="majorEastAsia" w:hAnsi="Verdana"/>
          <w:b w:val="0"/>
          <w:bCs w:val="0"/>
          <w:sz w:val="20"/>
          <w:szCs w:val="20"/>
        </w:rPr>
        <w:t xml:space="preserve">Prowadzenie pracy z rodziną przez asystenta rodziny, w tym: </w:t>
      </w:r>
      <w:r w:rsidR="00D176D3" w:rsidRPr="00D176D3">
        <w:rPr>
          <w:rFonts w:ascii="Verdana" w:hAnsi="Verdana"/>
          <w:sz w:val="20"/>
          <w:szCs w:val="20"/>
        </w:rPr>
        <w:t>r</w:t>
      </w:r>
      <w:r w:rsidRPr="00D176D3">
        <w:rPr>
          <w:rFonts w:ascii="Verdana" w:hAnsi="Verdana"/>
          <w:sz w:val="20"/>
          <w:szCs w:val="20"/>
        </w:rPr>
        <w:t xml:space="preserve">egularne spotkania z rodziną, motywowanie do podejmowania działań naprawczych, </w:t>
      </w:r>
      <w:r w:rsidR="00D176D3" w:rsidRPr="00D176D3">
        <w:rPr>
          <w:rFonts w:ascii="Verdana" w:hAnsi="Verdana"/>
          <w:sz w:val="20"/>
          <w:szCs w:val="20"/>
        </w:rPr>
        <w:t>w</w:t>
      </w:r>
      <w:r w:rsidR="00925853">
        <w:rPr>
          <w:rFonts w:ascii="Verdana" w:hAnsi="Verdana"/>
          <w:sz w:val="20"/>
          <w:szCs w:val="20"/>
        </w:rPr>
        <w:t xml:space="preserve">sparcie </w:t>
      </w:r>
      <w:r w:rsidR="00925853">
        <w:rPr>
          <w:rFonts w:ascii="Verdana" w:hAnsi="Verdana"/>
          <w:sz w:val="20"/>
          <w:szCs w:val="20"/>
        </w:rPr>
        <w:lastRenderedPageBreak/>
        <w:t>w </w:t>
      </w:r>
      <w:r w:rsidRPr="00D176D3">
        <w:rPr>
          <w:rFonts w:ascii="Verdana" w:hAnsi="Verdana"/>
          <w:sz w:val="20"/>
          <w:szCs w:val="20"/>
        </w:rPr>
        <w:t>rozwiązywaniu problemów opiekuńczych</w:t>
      </w:r>
      <w:r w:rsidR="00925853">
        <w:rPr>
          <w:rFonts w:ascii="Verdana" w:hAnsi="Verdana"/>
          <w:sz w:val="20"/>
          <w:szCs w:val="20"/>
        </w:rPr>
        <w:t>, mieszkaniowych, zdrowotnych i </w:t>
      </w:r>
      <w:r w:rsidRPr="00D176D3">
        <w:rPr>
          <w:rFonts w:ascii="Verdana" w:hAnsi="Verdana"/>
          <w:sz w:val="20"/>
          <w:szCs w:val="20"/>
        </w:rPr>
        <w:t>finansowych</w:t>
      </w:r>
      <w:r w:rsidR="00D176D3" w:rsidRPr="00D176D3">
        <w:rPr>
          <w:rFonts w:ascii="Verdana" w:hAnsi="Verdana"/>
          <w:sz w:val="20"/>
          <w:szCs w:val="20"/>
        </w:rPr>
        <w:t xml:space="preserve"> oraz k</w:t>
      </w:r>
      <w:r w:rsidRPr="00D176D3">
        <w:rPr>
          <w:rFonts w:ascii="Verdana" w:hAnsi="Verdana"/>
          <w:sz w:val="20"/>
          <w:szCs w:val="20"/>
        </w:rPr>
        <w:t>ształtowanie umiejętności wychowawczych i społecznych</w:t>
      </w:r>
      <w:r w:rsidR="001B36B6">
        <w:rPr>
          <w:rFonts w:ascii="Verdana" w:hAnsi="Verdana"/>
          <w:sz w:val="20"/>
          <w:szCs w:val="20"/>
        </w:rPr>
        <w:t>.</w:t>
      </w:r>
    </w:p>
    <w:p w14:paraId="7D6BF5BB" w14:textId="34A27318" w:rsidR="00F1786F" w:rsidRPr="00D176D3" w:rsidRDefault="00F1786F" w:rsidP="00D176D3">
      <w:pPr>
        <w:pStyle w:val="Akapitzlist"/>
        <w:numPr>
          <w:ilvl w:val="0"/>
          <w:numId w:val="36"/>
        </w:numPr>
        <w:spacing w:after="0" w:line="360" w:lineRule="auto"/>
        <w:jc w:val="both"/>
        <w:rPr>
          <w:rFonts w:ascii="Verdana" w:eastAsia="Times New Roman" w:hAnsi="Verdana" w:cs="Times New Roman"/>
          <w:kern w:val="0"/>
          <w:sz w:val="20"/>
          <w:szCs w:val="20"/>
          <w:lang w:eastAsia="x-none"/>
          <w14:ligatures w14:val="none"/>
        </w:rPr>
      </w:pPr>
      <w:r w:rsidRPr="00D176D3">
        <w:rPr>
          <w:rStyle w:val="Pogrubienie"/>
          <w:rFonts w:ascii="Verdana" w:eastAsiaTheme="majorEastAsia" w:hAnsi="Verdana"/>
          <w:b w:val="0"/>
          <w:bCs w:val="0"/>
          <w:sz w:val="20"/>
          <w:szCs w:val="20"/>
        </w:rPr>
        <w:t>Zapewnienie rodzinom dostępu do pomocy specjalistycznej</w:t>
      </w:r>
      <w:r w:rsidR="00D176D3" w:rsidRPr="00D176D3">
        <w:rPr>
          <w:rStyle w:val="Pogrubienie"/>
          <w:rFonts w:ascii="Verdana" w:eastAsiaTheme="majorEastAsia" w:hAnsi="Verdana"/>
          <w:b w:val="0"/>
          <w:bCs w:val="0"/>
          <w:sz w:val="20"/>
          <w:szCs w:val="20"/>
        </w:rPr>
        <w:t xml:space="preserve"> w tym </w:t>
      </w:r>
      <w:r w:rsidRPr="00D176D3">
        <w:rPr>
          <w:rFonts w:ascii="Verdana" w:hAnsi="Verdana"/>
          <w:sz w:val="20"/>
          <w:szCs w:val="20"/>
        </w:rPr>
        <w:t>poradnictwa psychologicznego</w:t>
      </w:r>
      <w:r w:rsidR="00D176D3" w:rsidRPr="00D176D3">
        <w:rPr>
          <w:rFonts w:ascii="Verdana" w:hAnsi="Verdana"/>
          <w:sz w:val="20"/>
          <w:szCs w:val="20"/>
        </w:rPr>
        <w:t xml:space="preserve"> i</w:t>
      </w:r>
      <w:r w:rsidRPr="00D176D3">
        <w:rPr>
          <w:rFonts w:ascii="Verdana" w:hAnsi="Verdana"/>
          <w:sz w:val="20"/>
          <w:szCs w:val="20"/>
        </w:rPr>
        <w:t xml:space="preserve"> prawnego</w:t>
      </w:r>
      <w:r w:rsidR="001A7385">
        <w:rPr>
          <w:rFonts w:ascii="Verdana" w:hAnsi="Verdana"/>
          <w:sz w:val="20"/>
          <w:szCs w:val="20"/>
        </w:rPr>
        <w:t>.</w:t>
      </w:r>
    </w:p>
    <w:p w14:paraId="74745CA4" w14:textId="70A8F28D" w:rsidR="00F1786F" w:rsidRPr="00D176D3" w:rsidRDefault="00925853" w:rsidP="00D176D3">
      <w:pPr>
        <w:pStyle w:val="Akapitzlist"/>
        <w:numPr>
          <w:ilvl w:val="0"/>
          <w:numId w:val="36"/>
        </w:numPr>
        <w:spacing w:after="0" w:line="360" w:lineRule="auto"/>
        <w:jc w:val="both"/>
        <w:rPr>
          <w:rFonts w:ascii="Verdana" w:eastAsia="Times New Roman" w:hAnsi="Verdana" w:cs="Times New Roman"/>
          <w:kern w:val="0"/>
          <w:sz w:val="20"/>
          <w:szCs w:val="20"/>
          <w:lang w:eastAsia="x-none"/>
          <w14:ligatures w14:val="none"/>
        </w:rPr>
      </w:pPr>
      <w:r w:rsidRPr="00D176D3">
        <w:rPr>
          <w:rFonts w:ascii="Verdana" w:hAnsi="Verdana"/>
          <w:sz w:val="20"/>
          <w:szCs w:val="20"/>
        </w:rPr>
        <w:t>Motywowanie</w:t>
      </w:r>
      <w:r w:rsidR="00F1786F" w:rsidRPr="00D176D3">
        <w:rPr>
          <w:rFonts w:ascii="Verdana" w:hAnsi="Verdana"/>
          <w:sz w:val="20"/>
          <w:szCs w:val="20"/>
        </w:rPr>
        <w:t xml:space="preserve"> rodziców do uczestnictwa w terapii, leczeniu uzależnień, szkoleniach </w:t>
      </w:r>
      <w:r w:rsidR="00D176D3">
        <w:rPr>
          <w:rFonts w:ascii="Verdana" w:hAnsi="Verdana"/>
          <w:sz w:val="20"/>
          <w:szCs w:val="20"/>
        </w:rPr>
        <w:t>podnoszących kompetencje rodzica</w:t>
      </w:r>
      <w:r w:rsidR="001A7385">
        <w:rPr>
          <w:rFonts w:ascii="Verdana" w:hAnsi="Verdana"/>
          <w:sz w:val="20"/>
          <w:szCs w:val="20"/>
        </w:rPr>
        <w:t>.</w:t>
      </w:r>
    </w:p>
    <w:p w14:paraId="60DEB651" w14:textId="706667C7" w:rsidR="00F1786F" w:rsidRPr="00D176D3" w:rsidRDefault="00F1786F" w:rsidP="00D176D3">
      <w:pPr>
        <w:pStyle w:val="Akapitzlist"/>
        <w:numPr>
          <w:ilvl w:val="0"/>
          <w:numId w:val="36"/>
        </w:numPr>
        <w:spacing w:after="0" w:line="360" w:lineRule="auto"/>
        <w:jc w:val="both"/>
        <w:rPr>
          <w:rFonts w:ascii="Verdana" w:eastAsia="Times New Roman" w:hAnsi="Verdana" w:cs="Times New Roman"/>
          <w:kern w:val="0"/>
          <w:sz w:val="20"/>
          <w:szCs w:val="20"/>
          <w:lang w:eastAsia="x-none"/>
          <w14:ligatures w14:val="none"/>
        </w:rPr>
      </w:pPr>
      <w:r w:rsidRPr="00D176D3">
        <w:rPr>
          <w:rStyle w:val="Pogrubienie"/>
          <w:rFonts w:ascii="Verdana" w:eastAsiaTheme="majorEastAsia" w:hAnsi="Verdana"/>
          <w:b w:val="0"/>
          <w:bCs w:val="0"/>
          <w:sz w:val="20"/>
          <w:szCs w:val="20"/>
        </w:rPr>
        <w:t>Wspieranie aktywizacji zawodowej rodziców, poprzez m</w:t>
      </w:r>
      <w:r w:rsidR="00925853">
        <w:rPr>
          <w:rFonts w:ascii="Verdana" w:hAnsi="Verdana"/>
          <w:sz w:val="20"/>
          <w:szCs w:val="20"/>
        </w:rPr>
        <w:t>otywowanie rodziców do </w:t>
      </w:r>
      <w:r w:rsidRPr="00D176D3">
        <w:rPr>
          <w:rFonts w:ascii="Verdana" w:hAnsi="Verdana"/>
          <w:sz w:val="20"/>
          <w:szCs w:val="20"/>
        </w:rPr>
        <w:t>podejmowania pracy i uc</w:t>
      </w:r>
      <w:r w:rsidR="004832FE">
        <w:rPr>
          <w:rFonts w:ascii="Verdana" w:hAnsi="Verdana"/>
          <w:sz w:val="20"/>
          <w:szCs w:val="20"/>
        </w:rPr>
        <w:t>zestnictwa w kursach zawodowych</w:t>
      </w:r>
      <w:r w:rsidR="001B36B6">
        <w:rPr>
          <w:rFonts w:ascii="Verdana" w:hAnsi="Verdana"/>
          <w:sz w:val="20"/>
          <w:szCs w:val="20"/>
        </w:rPr>
        <w:t>.</w:t>
      </w:r>
    </w:p>
    <w:p w14:paraId="491BEE14" w14:textId="76862BA8" w:rsidR="0081046C" w:rsidRPr="004832FE" w:rsidRDefault="00925853" w:rsidP="004832FE">
      <w:pPr>
        <w:pStyle w:val="Akapitzlist"/>
        <w:numPr>
          <w:ilvl w:val="0"/>
          <w:numId w:val="36"/>
        </w:numPr>
        <w:spacing w:after="0" w:line="360" w:lineRule="auto"/>
        <w:jc w:val="both"/>
        <w:rPr>
          <w:rFonts w:ascii="Verdana" w:eastAsia="Times New Roman" w:hAnsi="Verdana" w:cs="Times New Roman"/>
          <w:kern w:val="0"/>
          <w:sz w:val="20"/>
          <w:szCs w:val="20"/>
          <w:lang w:eastAsia="x-none"/>
          <w14:ligatures w14:val="none"/>
        </w:rPr>
      </w:pPr>
      <w:r w:rsidRPr="00D176D3">
        <w:rPr>
          <w:rStyle w:val="Pogrubienie"/>
          <w:rFonts w:ascii="Verdana" w:eastAsiaTheme="majorEastAsia" w:hAnsi="Verdana"/>
          <w:b w:val="0"/>
          <w:bCs w:val="0"/>
          <w:sz w:val="20"/>
          <w:szCs w:val="20"/>
        </w:rPr>
        <w:t>Monitorowanie</w:t>
      </w:r>
      <w:r w:rsidR="00F1786F" w:rsidRPr="00D176D3">
        <w:rPr>
          <w:rStyle w:val="Pogrubienie"/>
          <w:rFonts w:ascii="Verdana" w:eastAsiaTheme="majorEastAsia" w:hAnsi="Verdana"/>
          <w:b w:val="0"/>
          <w:bCs w:val="0"/>
          <w:sz w:val="20"/>
          <w:szCs w:val="20"/>
        </w:rPr>
        <w:t xml:space="preserve"> sytuacji rodzin po powrocie dziecka do domu</w:t>
      </w:r>
      <w:r w:rsidR="00D176D3" w:rsidRPr="00D176D3">
        <w:rPr>
          <w:rStyle w:val="Pogrubienie"/>
          <w:rFonts w:ascii="Verdana" w:eastAsiaTheme="majorEastAsia" w:hAnsi="Verdana"/>
          <w:b w:val="0"/>
          <w:bCs w:val="0"/>
          <w:sz w:val="20"/>
          <w:szCs w:val="20"/>
        </w:rPr>
        <w:t>, poprzez</w:t>
      </w:r>
      <w:r w:rsidR="00D176D3" w:rsidRPr="00D176D3">
        <w:rPr>
          <w:rStyle w:val="Pogrubienie"/>
          <w:rFonts w:ascii="Verdana" w:eastAsiaTheme="majorEastAsia" w:hAnsi="Verdana"/>
          <w:sz w:val="20"/>
          <w:szCs w:val="20"/>
        </w:rPr>
        <w:t xml:space="preserve"> </w:t>
      </w:r>
      <w:r w:rsidR="00D176D3">
        <w:rPr>
          <w:rStyle w:val="Pogrubienie"/>
          <w:rFonts w:ascii="Verdana" w:eastAsiaTheme="majorEastAsia" w:hAnsi="Verdana"/>
          <w:b w:val="0"/>
          <w:bCs w:val="0"/>
          <w:sz w:val="20"/>
          <w:szCs w:val="20"/>
        </w:rPr>
        <w:t>k</w:t>
      </w:r>
      <w:r w:rsidR="00F1786F" w:rsidRPr="00D176D3">
        <w:rPr>
          <w:rFonts w:ascii="Verdana" w:hAnsi="Verdana"/>
          <w:sz w:val="20"/>
          <w:szCs w:val="20"/>
        </w:rPr>
        <w:t xml:space="preserve">ontynuowanie wsparcia asystenta rodziny </w:t>
      </w:r>
      <w:r w:rsidR="00D176D3" w:rsidRPr="00D176D3">
        <w:rPr>
          <w:rFonts w:ascii="Verdana" w:hAnsi="Verdana"/>
          <w:sz w:val="20"/>
          <w:szCs w:val="20"/>
        </w:rPr>
        <w:t>oraz w</w:t>
      </w:r>
      <w:r>
        <w:rPr>
          <w:rFonts w:ascii="Verdana" w:hAnsi="Verdana"/>
          <w:sz w:val="20"/>
          <w:szCs w:val="20"/>
        </w:rPr>
        <w:t>czesne reagowanie na </w:t>
      </w:r>
      <w:r w:rsidR="00F1786F" w:rsidRPr="00D176D3">
        <w:rPr>
          <w:rFonts w:ascii="Verdana" w:hAnsi="Verdana"/>
          <w:sz w:val="20"/>
          <w:szCs w:val="20"/>
        </w:rPr>
        <w:t>pojawiające się trudności wychowawcze i środowiskowe.</w:t>
      </w:r>
    </w:p>
    <w:p w14:paraId="5449B31B" w14:textId="4AA2BFAB" w:rsidR="00F1786F" w:rsidRPr="004832FE" w:rsidRDefault="00CC63F4" w:rsidP="004832FE">
      <w:pPr>
        <w:pStyle w:val="Akapitzlist"/>
        <w:numPr>
          <w:ilvl w:val="0"/>
          <w:numId w:val="3"/>
        </w:numPr>
        <w:spacing w:before="240" w:after="0" w:line="480" w:lineRule="auto"/>
        <w:ind w:left="1077"/>
        <w:contextualSpacing w:val="0"/>
        <w:jc w:val="both"/>
        <w:rPr>
          <w:rFonts w:ascii="Verdana" w:eastAsia="Times New Roman" w:hAnsi="Verdana" w:cs="Times New Roman"/>
          <w:b/>
          <w:bCs/>
          <w:kern w:val="0"/>
          <w:sz w:val="20"/>
          <w:szCs w:val="20"/>
          <w:lang w:eastAsia="x-none"/>
          <w14:ligatures w14:val="none"/>
        </w:rPr>
      </w:pPr>
      <w:r w:rsidRPr="00CC63F4">
        <w:rPr>
          <w:rFonts w:ascii="Verdana" w:eastAsia="Times New Roman" w:hAnsi="Verdana" w:cs="Times New Roman"/>
          <w:b/>
          <w:bCs/>
          <w:kern w:val="0"/>
          <w:sz w:val="20"/>
          <w:szCs w:val="20"/>
          <w:lang w:eastAsia="x-none"/>
          <w14:ligatures w14:val="none"/>
        </w:rPr>
        <w:t xml:space="preserve">REALIZATORZY PROGRAMU WSPARCIA RODZINY </w:t>
      </w:r>
    </w:p>
    <w:p w14:paraId="2D5F1C87" w14:textId="167831FE" w:rsidR="00D609CE" w:rsidRDefault="00FA4142" w:rsidP="00C805AF">
      <w:pPr>
        <w:pStyle w:val="Akapitzlist"/>
        <w:numPr>
          <w:ilvl w:val="0"/>
          <w:numId w:val="37"/>
        </w:numPr>
        <w:spacing w:after="0" w:line="360" w:lineRule="auto"/>
        <w:ind w:left="284" w:hanging="284"/>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Jednostką realizującą Miejski Program Wspierania Rodziny na lata 2026-2028 jest Miejski Ośrodek Pomocy Społecznej w Szklarskiej Porębie.</w:t>
      </w:r>
    </w:p>
    <w:p w14:paraId="765CB8CE" w14:textId="6291FB85" w:rsidR="00FA4142" w:rsidRDefault="00FA4142" w:rsidP="00C805AF">
      <w:pPr>
        <w:pStyle w:val="Akapitzlist"/>
        <w:numPr>
          <w:ilvl w:val="0"/>
          <w:numId w:val="37"/>
        </w:numPr>
        <w:spacing w:after="0" w:line="360" w:lineRule="auto"/>
        <w:ind w:left="284" w:hanging="284"/>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Podmioty uczestniczące w realizacji Programu:</w:t>
      </w:r>
    </w:p>
    <w:p w14:paraId="47D43A72" w14:textId="4E1FEA75" w:rsidR="00FA4142" w:rsidRDefault="004832FE" w:rsidP="00C805AF">
      <w:pPr>
        <w:pStyle w:val="Akapitzlist"/>
        <w:numPr>
          <w:ilvl w:val="0"/>
          <w:numId w:val="38"/>
        </w:numPr>
        <w:spacing w:after="0" w:line="360" w:lineRule="auto"/>
        <w:ind w:left="567" w:hanging="306"/>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j</w:t>
      </w:r>
      <w:r w:rsidR="00FA4142">
        <w:rPr>
          <w:rFonts w:ascii="Verdana" w:eastAsia="Times New Roman" w:hAnsi="Verdana" w:cs="Times New Roman"/>
          <w:kern w:val="0"/>
          <w:sz w:val="20"/>
          <w:szCs w:val="20"/>
          <w:lang w:eastAsia="x-none"/>
          <w14:ligatures w14:val="none"/>
        </w:rPr>
        <w:t>ednostki oświatowe z terenu Miasta Szklarska Poręba;</w:t>
      </w:r>
    </w:p>
    <w:p w14:paraId="538FCD9D" w14:textId="5DC7A342" w:rsidR="00FA4142" w:rsidRDefault="00FA4142" w:rsidP="00C805AF">
      <w:pPr>
        <w:pStyle w:val="Akapitzlist"/>
        <w:numPr>
          <w:ilvl w:val="0"/>
          <w:numId w:val="38"/>
        </w:numPr>
        <w:spacing w:after="0" w:line="360" w:lineRule="auto"/>
        <w:ind w:left="567" w:hanging="306"/>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Powiatowe Centrum Pomocy Rodzinie w Jeleniej Górze</w:t>
      </w:r>
      <w:r w:rsidR="00CD11E8">
        <w:rPr>
          <w:rFonts w:ascii="Verdana" w:eastAsia="Times New Roman" w:hAnsi="Verdana" w:cs="Times New Roman"/>
          <w:kern w:val="0"/>
          <w:sz w:val="20"/>
          <w:szCs w:val="20"/>
          <w:lang w:eastAsia="x-none"/>
          <w14:ligatures w14:val="none"/>
        </w:rPr>
        <w:t xml:space="preserve"> (PCPR)</w:t>
      </w:r>
      <w:r>
        <w:rPr>
          <w:rFonts w:ascii="Verdana" w:eastAsia="Times New Roman" w:hAnsi="Verdana" w:cs="Times New Roman"/>
          <w:kern w:val="0"/>
          <w:sz w:val="20"/>
          <w:szCs w:val="20"/>
          <w:lang w:eastAsia="x-none"/>
          <w14:ligatures w14:val="none"/>
        </w:rPr>
        <w:t>;</w:t>
      </w:r>
    </w:p>
    <w:p w14:paraId="4BACC844" w14:textId="55C11F77" w:rsidR="00FA4142" w:rsidRDefault="00FA4142" w:rsidP="00C805AF">
      <w:pPr>
        <w:pStyle w:val="Akapitzlist"/>
        <w:numPr>
          <w:ilvl w:val="0"/>
          <w:numId w:val="38"/>
        </w:numPr>
        <w:spacing w:after="0" w:line="360" w:lineRule="auto"/>
        <w:ind w:left="567" w:hanging="306"/>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Komisariat Policji w Szklarskiej Porębie;</w:t>
      </w:r>
    </w:p>
    <w:p w14:paraId="79D9387E" w14:textId="58AF04A1" w:rsidR="00FA4142" w:rsidRDefault="00FA4142" w:rsidP="00C805AF">
      <w:pPr>
        <w:pStyle w:val="Akapitzlist"/>
        <w:numPr>
          <w:ilvl w:val="0"/>
          <w:numId w:val="38"/>
        </w:numPr>
        <w:spacing w:after="0" w:line="360" w:lineRule="auto"/>
        <w:ind w:left="567" w:hanging="306"/>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Punkt Informacyjno-</w:t>
      </w:r>
      <w:r w:rsidR="00615756">
        <w:rPr>
          <w:rFonts w:ascii="Verdana" w:eastAsia="Times New Roman" w:hAnsi="Verdana" w:cs="Times New Roman"/>
          <w:kern w:val="0"/>
          <w:sz w:val="20"/>
          <w:szCs w:val="20"/>
          <w:lang w:eastAsia="x-none"/>
          <w14:ligatures w14:val="none"/>
        </w:rPr>
        <w:t>K</w:t>
      </w:r>
      <w:r>
        <w:rPr>
          <w:rFonts w:ascii="Verdana" w:eastAsia="Times New Roman" w:hAnsi="Verdana" w:cs="Times New Roman"/>
          <w:kern w:val="0"/>
          <w:sz w:val="20"/>
          <w:szCs w:val="20"/>
          <w:lang w:eastAsia="x-none"/>
          <w14:ligatures w14:val="none"/>
        </w:rPr>
        <w:t>onsultacyjny (</w:t>
      </w:r>
      <w:r w:rsidR="006F6867">
        <w:rPr>
          <w:rFonts w:ascii="Verdana" w:eastAsia="Times New Roman" w:hAnsi="Verdana" w:cs="Times New Roman"/>
          <w:kern w:val="0"/>
          <w:sz w:val="20"/>
          <w:szCs w:val="20"/>
          <w:lang w:eastAsia="x-none"/>
          <w14:ligatures w14:val="none"/>
        </w:rPr>
        <w:t xml:space="preserve">specjaliści </w:t>
      </w:r>
      <w:r>
        <w:rPr>
          <w:rFonts w:ascii="Verdana" w:eastAsia="Times New Roman" w:hAnsi="Verdana" w:cs="Times New Roman"/>
          <w:kern w:val="0"/>
          <w:sz w:val="20"/>
          <w:szCs w:val="20"/>
          <w:lang w:eastAsia="x-none"/>
          <w14:ligatures w14:val="none"/>
        </w:rPr>
        <w:t>zatrudnieni na umowę cywilno-prawną);</w:t>
      </w:r>
    </w:p>
    <w:p w14:paraId="692E13AB" w14:textId="3DF1BA28" w:rsidR="00FA4142" w:rsidRDefault="00FA4142" w:rsidP="00C805AF">
      <w:pPr>
        <w:pStyle w:val="Akapitzlist"/>
        <w:numPr>
          <w:ilvl w:val="0"/>
          <w:numId w:val="38"/>
        </w:numPr>
        <w:spacing w:after="0" w:line="360" w:lineRule="auto"/>
        <w:ind w:left="567" w:hanging="306"/>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Zespół Interdyscyplinarny w Szklarskiej Porębie;</w:t>
      </w:r>
    </w:p>
    <w:p w14:paraId="7D4F73D2" w14:textId="02B3FF3A" w:rsidR="00FA4142" w:rsidRDefault="00FA4142" w:rsidP="00C805AF">
      <w:pPr>
        <w:pStyle w:val="Akapitzlist"/>
        <w:numPr>
          <w:ilvl w:val="0"/>
          <w:numId w:val="38"/>
        </w:numPr>
        <w:spacing w:after="0" w:line="360" w:lineRule="auto"/>
        <w:ind w:left="567" w:hanging="306"/>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Miejska Komisja Rozwiazywania Problemów Alkoholowych w Szklarskiej Porębie;</w:t>
      </w:r>
    </w:p>
    <w:p w14:paraId="4BD22722" w14:textId="364F1576" w:rsidR="006F6867" w:rsidRDefault="006F6867" w:rsidP="00C805AF">
      <w:pPr>
        <w:pStyle w:val="Akapitzlist"/>
        <w:numPr>
          <w:ilvl w:val="0"/>
          <w:numId w:val="38"/>
        </w:numPr>
        <w:spacing w:after="0" w:line="360" w:lineRule="auto"/>
        <w:ind w:left="567" w:hanging="306"/>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 xml:space="preserve">Miejski Ośrodek Kultury, Sportu i Aktywności Lokalnej w Szklarskiej Porębie </w:t>
      </w:r>
    </w:p>
    <w:p w14:paraId="09D4C8C4" w14:textId="2B1D59E9" w:rsidR="00B048CF" w:rsidRDefault="00B048CF" w:rsidP="00C805AF">
      <w:pPr>
        <w:pStyle w:val="Akapitzlist"/>
        <w:numPr>
          <w:ilvl w:val="0"/>
          <w:numId w:val="38"/>
        </w:numPr>
        <w:spacing w:after="0" w:line="360" w:lineRule="auto"/>
        <w:ind w:left="567" w:hanging="306"/>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Urząd Miejski – Referat Organizacji i Spraw Społecznych</w:t>
      </w:r>
      <w:r w:rsidR="006F6867">
        <w:rPr>
          <w:rFonts w:ascii="Verdana" w:eastAsia="Times New Roman" w:hAnsi="Verdana" w:cs="Times New Roman"/>
          <w:kern w:val="0"/>
          <w:sz w:val="20"/>
          <w:szCs w:val="20"/>
          <w:lang w:eastAsia="x-none"/>
          <w14:ligatures w14:val="none"/>
        </w:rPr>
        <w:t>;</w:t>
      </w:r>
    </w:p>
    <w:p w14:paraId="2BA8A032" w14:textId="7C54B29B" w:rsidR="00534814" w:rsidRPr="004832FE" w:rsidRDefault="00FA4142" w:rsidP="00C805AF">
      <w:pPr>
        <w:pStyle w:val="Akapitzlist"/>
        <w:numPr>
          <w:ilvl w:val="0"/>
          <w:numId w:val="38"/>
        </w:numPr>
        <w:spacing w:line="360" w:lineRule="auto"/>
        <w:ind w:left="567" w:hanging="306"/>
        <w:contextualSpacing w:val="0"/>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III Zespół Kuratorskiej Służby Sądowej wykonujący orzeczenia w sprawach rodzinnych i nieletnich w Jeleniej Górze</w:t>
      </w:r>
      <w:r w:rsidR="006F6867">
        <w:rPr>
          <w:rFonts w:ascii="Verdana" w:eastAsia="Times New Roman" w:hAnsi="Verdana" w:cs="Times New Roman"/>
          <w:kern w:val="0"/>
          <w:sz w:val="20"/>
          <w:szCs w:val="20"/>
          <w:lang w:eastAsia="x-none"/>
          <w14:ligatures w14:val="none"/>
        </w:rPr>
        <w:t>.</w:t>
      </w:r>
    </w:p>
    <w:p w14:paraId="2B75D29E" w14:textId="06CFD8AA" w:rsidR="00E137C4" w:rsidRPr="004832FE" w:rsidRDefault="000E49BD" w:rsidP="004832FE">
      <w:pPr>
        <w:pStyle w:val="Akapitzlist"/>
        <w:numPr>
          <w:ilvl w:val="0"/>
          <w:numId w:val="3"/>
        </w:numPr>
        <w:spacing w:after="0" w:line="480" w:lineRule="auto"/>
        <w:jc w:val="both"/>
        <w:rPr>
          <w:rFonts w:ascii="Verdana" w:eastAsia="Times New Roman" w:hAnsi="Verdana" w:cs="Times New Roman"/>
          <w:b/>
          <w:bCs/>
          <w:kern w:val="0"/>
          <w:sz w:val="20"/>
          <w:szCs w:val="20"/>
          <w:lang w:eastAsia="x-none"/>
          <w14:ligatures w14:val="none"/>
        </w:rPr>
      </w:pPr>
      <w:r w:rsidRPr="000E49BD">
        <w:rPr>
          <w:rFonts w:ascii="Verdana" w:eastAsia="Times New Roman" w:hAnsi="Verdana" w:cs="Times New Roman"/>
          <w:b/>
          <w:bCs/>
          <w:kern w:val="0"/>
          <w:sz w:val="20"/>
          <w:szCs w:val="20"/>
          <w:lang w:eastAsia="x-none"/>
          <w14:ligatures w14:val="none"/>
        </w:rPr>
        <w:t xml:space="preserve">MONITOROWANIE I EWALUACJA PROGRAMU </w:t>
      </w:r>
    </w:p>
    <w:p w14:paraId="4EFC82A1" w14:textId="2B9E54CB" w:rsidR="00E137C4" w:rsidRDefault="0030088A" w:rsidP="00441FFA">
      <w:pPr>
        <w:spacing w:after="0" w:line="360" w:lineRule="auto"/>
        <w:jc w:val="both"/>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 xml:space="preserve">Monitoring i ewaluacja programu prowadzone będą w oparciu o analizę wskaźników. Prawidłowe realizowanie programu opierać się będzie na działaniach podejmowanych przez Miejski Ośrodek Pomocy Społecznej oraz innych realizatorów programu. </w:t>
      </w:r>
    </w:p>
    <w:p w14:paraId="55DBD690" w14:textId="77777777" w:rsidR="00F45815" w:rsidRDefault="00F45815" w:rsidP="00441FFA">
      <w:pPr>
        <w:spacing w:after="0" w:line="360" w:lineRule="auto"/>
        <w:jc w:val="both"/>
        <w:rPr>
          <w:rFonts w:ascii="Verdana" w:eastAsia="Times New Roman" w:hAnsi="Verdana" w:cs="Times New Roman"/>
          <w:kern w:val="0"/>
          <w:sz w:val="20"/>
          <w:szCs w:val="20"/>
          <w:lang w:eastAsia="x-none"/>
          <w14:ligatures w14:val="none"/>
        </w:rPr>
      </w:pPr>
    </w:p>
    <w:p w14:paraId="4A513FA2" w14:textId="73FBE4EC" w:rsidR="00E137C4" w:rsidRPr="0031789C" w:rsidRDefault="00D1394A" w:rsidP="004832FE">
      <w:pPr>
        <w:spacing w:after="0" w:line="480" w:lineRule="auto"/>
        <w:jc w:val="both"/>
        <w:rPr>
          <w:rFonts w:ascii="Verdana" w:eastAsia="Times New Roman" w:hAnsi="Verdana" w:cs="Times New Roman"/>
          <w:b/>
          <w:bCs/>
          <w:kern w:val="0"/>
          <w:sz w:val="20"/>
          <w:szCs w:val="20"/>
          <w:u w:val="single"/>
          <w:lang w:eastAsia="x-none"/>
          <w14:ligatures w14:val="none"/>
        </w:rPr>
      </w:pPr>
      <w:r w:rsidRPr="0031789C">
        <w:rPr>
          <w:rFonts w:ascii="Verdana" w:eastAsia="Times New Roman" w:hAnsi="Verdana" w:cs="Times New Roman"/>
          <w:b/>
          <w:bCs/>
          <w:kern w:val="0"/>
          <w:sz w:val="20"/>
          <w:szCs w:val="20"/>
          <w:u w:val="single"/>
          <w:lang w:eastAsia="x-none"/>
          <w14:ligatures w14:val="none"/>
        </w:rPr>
        <w:t>Wskaźniki poszczególnych celów</w:t>
      </w:r>
      <w:r w:rsidR="0031789C">
        <w:rPr>
          <w:rFonts w:ascii="Verdana" w:eastAsia="Times New Roman" w:hAnsi="Verdana" w:cs="Times New Roman"/>
          <w:b/>
          <w:bCs/>
          <w:kern w:val="0"/>
          <w:sz w:val="20"/>
          <w:szCs w:val="20"/>
          <w:u w:val="single"/>
          <w:lang w:eastAsia="x-none"/>
          <w14:ligatures w14:val="none"/>
        </w:rPr>
        <w:t>:</w:t>
      </w:r>
    </w:p>
    <w:tbl>
      <w:tblPr>
        <w:tblStyle w:val="Tabela-Siatka"/>
        <w:tblW w:w="0" w:type="auto"/>
        <w:tblLook w:val="04A0" w:firstRow="1" w:lastRow="0" w:firstColumn="1" w:lastColumn="0" w:noHBand="0" w:noVBand="1"/>
      </w:tblPr>
      <w:tblGrid>
        <w:gridCol w:w="569"/>
        <w:gridCol w:w="3225"/>
        <w:gridCol w:w="5268"/>
      </w:tblGrid>
      <w:tr w:rsidR="00616500" w:rsidRPr="00616500" w14:paraId="5A408F7A" w14:textId="77777777" w:rsidTr="002D3147">
        <w:tc>
          <w:tcPr>
            <w:tcW w:w="569" w:type="dxa"/>
          </w:tcPr>
          <w:p w14:paraId="2CB85928" w14:textId="06A445F9" w:rsidR="00616500" w:rsidRPr="00616500" w:rsidRDefault="00616500" w:rsidP="000E49BD">
            <w:pPr>
              <w:spacing w:line="360" w:lineRule="auto"/>
              <w:jc w:val="both"/>
              <w:rPr>
                <w:rFonts w:ascii="Verdana" w:eastAsia="Times New Roman" w:hAnsi="Verdana" w:cs="Times New Roman"/>
                <w:b/>
                <w:bCs/>
                <w:kern w:val="0"/>
                <w:sz w:val="20"/>
                <w:szCs w:val="20"/>
                <w:lang w:eastAsia="x-none"/>
                <w14:ligatures w14:val="none"/>
              </w:rPr>
            </w:pPr>
            <w:r w:rsidRPr="00616500">
              <w:rPr>
                <w:rFonts w:ascii="Verdana" w:eastAsia="Times New Roman" w:hAnsi="Verdana" w:cs="Times New Roman"/>
                <w:b/>
                <w:bCs/>
                <w:kern w:val="0"/>
                <w:sz w:val="20"/>
                <w:szCs w:val="20"/>
                <w:lang w:eastAsia="x-none"/>
                <w14:ligatures w14:val="none"/>
              </w:rPr>
              <w:t>l.p.</w:t>
            </w:r>
          </w:p>
        </w:tc>
        <w:tc>
          <w:tcPr>
            <w:tcW w:w="3225" w:type="dxa"/>
          </w:tcPr>
          <w:p w14:paraId="37412940" w14:textId="1AFA6319" w:rsidR="00616500" w:rsidRPr="00616500" w:rsidRDefault="00616500" w:rsidP="000E49BD">
            <w:pPr>
              <w:spacing w:line="360" w:lineRule="auto"/>
              <w:jc w:val="both"/>
              <w:rPr>
                <w:rFonts w:ascii="Verdana" w:eastAsia="Times New Roman" w:hAnsi="Verdana" w:cs="Times New Roman"/>
                <w:b/>
                <w:bCs/>
                <w:kern w:val="0"/>
                <w:sz w:val="20"/>
                <w:szCs w:val="20"/>
                <w:lang w:eastAsia="x-none"/>
                <w14:ligatures w14:val="none"/>
              </w:rPr>
            </w:pPr>
            <w:r w:rsidRPr="00616500">
              <w:rPr>
                <w:rFonts w:ascii="Verdana" w:eastAsia="Times New Roman" w:hAnsi="Verdana" w:cs="Times New Roman"/>
                <w:b/>
                <w:bCs/>
                <w:kern w:val="0"/>
                <w:sz w:val="20"/>
                <w:szCs w:val="20"/>
                <w:lang w:eastAsia="x-none"/>
                <w14:ligatures w14:val="none"/>
              </w:rPr>
              <w:t>Cel szczegółowy</w:t>
            </w:r>
          </w:p>
        </w:tc>
        <w:tc>
          <w:tcPr>
            <w:tcW w:w="5268" w:type="dxa"/>
          </w:tcPr>
          <w:p w14:paraId="59D84E4C" w14:textId="2E1D4456" w:rsidR="00616500" w:rsidRPr="00616500" w:rsidRDefault="00616500" w:rsidP="000E49BD">
            <w:pPr>
              <w:spacing w:line="360" w:lineRule="auto"/>
              <w:jc w:val="both"/>
              <w:rPr>
                <w:rFonts w:ascii="Verdana" w:eastAsia="Times New Roman" w:hAnsi="Verdana" w:cs="Times New Roman"/>
                <w:b/>
                <w:bCs/>
                <w:kern w:val="0"/>
                <w:sz w:val="20"/>
                <w:szCs w:val="20"/>
                <w:lang w:eastAsia="x-none"/>
                <w14:ligatures w14:val="none"/>
              </w:rPr>
            </w:pPr>
            <w:r w:rsidRPr="00616500">
              <w:rPr>
                <w:rFonts w:ascii="Verdana" w:eastAsia="Times New Roman" w:hAnsi="Verdana" w:cs="Times New Roman"/>
                <w:b/>
                <w:bCs/>
                <w:kern w:val="0"/>
                <w:sz w:val="20"/>
                <w:szCs w:val="20"/>
                <w:lang w:eastAsia="x-none"/>
                <w14:ligatures w14:val="none"/>
              </w:rPr>
              <w:t>Wskaźniki realizacji celu</w:t>
            </w:r>
          </w:p>
        </w:tc>
      </w:tr>
      <w:tr w:rsidR="00616500" w:rsidRPr="00616500" w14:paraId="5AF35E07" w14:textId="77777777" w:rsidTr="002D3147">
        <w:tc>
          <w:tcPr>
            <w:tcW w:w="569" w:type="dxa"/>
          </w:tcPr>
          <w:p w14:paraId="79CD1B4D" w14:textId="3C83BADB" w:rsidR="00616500" w:rsidRPr="00616500" w:rsidRDefault="00616500" w:rsidP="002A65DE">
            <w:pPr>
              <w:spacing w:before="240" w:line="360" w:lineRule="auto"/>
              <w:jc w:val="center"/>
              <w:rPr>
                <w:rFonts w:ascii="Verdana" w:eastAsia="Times New Roman" w:hAnsi="Verdana" w:cs="Times New Roman"/>
                <w:kern w:val="0"/>
                <w:sz w:val="20"/>
                <w:szCs w:val="20"/>
                <w:lang w:eastAsia="x-none"/>
                <w14:ligatures w14:val="none"/>
              </w:rPr>
            </w:pPr>
            <w:r w:rsidRPr="00616500">
              <w:rPr>
                <w:rFonts w:ascii="Verdana" w:eastAsia="Times New Roman" w:hAnsi="Verdana" w:cs="Times New Roman"/>
                <w:kern w:val="0"/>
                <w:sz w:val="20"/>
                <w:szCs w:val="20"/>
                <w:lang w:eastAsia="x-none"/>
                <w14:ligatures w14:val="none"/>
              </w:rPr>
              <w:t>1</w:t>
            </w:r>
          </w:p>
        </w:tc>
        <w:tc>
          <w:tcPr>
            <w:tcW w:w="3225" w:type="dxa"/>
          </w:tcPr>
          <w:p w14:paraId="4C9D4CF6" w14:textId="2D0EFB6E" w:rsidR="00616500" w:rsidRPr="00616500" w:rsidRDefault="0031789C" w:rsidP="002A65DE">
            <w:pPr>
              <w:spacing w:line="276" w:lineRule="auto"/>
              <w:rPr>
                <w:rFonts w:ascii="Verdana" w:eastAsia="Times New Roman" w:hAnsi="Verdana" w:cs="Times New Roman"/>
                <w:kern w:val="0"/>
                <w:sz w:val="20"/>
                <w:szCs w:val="20"/>
                <w:lang w:eastAsia="x-none"/>
                <w14:ligatures w14:val="none"/>
              </w:rPr>
            </w:pPr>
            <w:r w:rsidRPr="0031789C">
              <w:rPr>
                <w:rFonts w:ascii="Verdana" w:eastAsia="Times New Roman" w:hAnsi="Verdana" w:cs="Times New Roman"/>
                <w:kern w:val="0"/>
                <w:sz w:val="20"/>
                <w:szCs w:val="20"/>
                <w:lang w:eastAsia="x-none"/>
                <w14:ligatures w14:val="none"/>
              </w:rPr>
              <w:t>Diagnozowanie rodzin przez pracowników Miejski</w:t>
            </w:r>
            <w:r w:rsidR="004832FE">
              <w:rPr>
                <w:rFonts w:ascii="Verdana" w:eastAsia="Times New Roman" w:hAnsi="Verdana" w:cs="Times New Roman"/>
                <w:kern w:val="0"/>
                <w:sz w:val="20"/>
                <w:szCs w:val="20"/>
                <w:lang w:eastAsia="x-none"/>
                <w14:ligatures w14:val="none"/>
              </w:rPr>
              <w:t xml:space="preserve">ego </w:t>
            </w:r>
            <w:r w:rsidR="004832FE">
              <w:rPr>
                <w:rFonts w:ascii="Verdana" w:eastAsia="Times New Roman" w:hAnsi="Verdana" w:cs="Times New Roman"/>
                <w:kern w:val="0"/>
                <w:sz w:val="20"/>
                <w:szCs w:val="20"/>
                <w:lang w:eastAsia="x-none"/>
                <w14:ligatures w14:val="none"/>
              </w:rPr>
              <w:lastRenderedPageBreak/>
              <w:t>Ośrodka Pomocy Społecznej w </w:t>
            </w:r>
            <w:r w:rsidRPr="0031789C">
              <w:rPr>
                <w:rFonts w:ascii="Verdana" w:eastAsia="Times New Roman" w:hAnsi="Verdana" w:cs="Times New Roman"/>
                <w:kern w:val="0"/>
                <w:sz w:val="20"/>
                <w:szCs w:val="20"/>
                <w:lang w:eastAsia="x-none"/>
                <w14:ligatures w14:val="none"/>
              </w:rPr>
              <w:t>Szklarskiej Porębie</w:t>
            </w:r>
          </w:p>
        </w:tc>
        <w:tc>
          <w:tcPr>
            <w:tcW w:w="5268" w:type="dxa"/>
          </w:tcPr>
          <w:p w14:paraId="4454E230" w14:textId="3F1022F9" w:rsidR="00616500" w:rsidRDefault="004832FE" w:rsidP="002A65DE">
            <w:pPr>
              <w:pStyle w:val="Akapitzlist"/>
              <w:numPr>
                <w:ilvl w:val="0"/>
                <w:numId w:val="43"/>
              </w:numPr>
              <w:spacing w:line="276" w:lineRule="auto"/>
              <w:ind w:left="176" w:hanging="218"/>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lastRenderedPageBreak/>
              <w:t>Liczba</w:t>
            </w:r>
            <w:r w:rsidR="00B71612">
              <w:rPr>
                <w:rFonts w:ascii="Verdana" w:eastAsia="Times New Roman" w:hAnsi="Verdana" w:cs="Times New Roman"/>
                <w:kern w:val="0"/>
                <w:sz w:val="20"/>
                <w:szCs w:val="20"/>
                <w:lang w:eastAsia="x-none"/>
                <w14:ligatures w14:val="none"/>
              </w:rPr>
              <w:t xml:space="preserve"> rodzin z dziećmi objętych pracą socjalną oraz wsparciem asystenta rodziny;</w:t>
            </w:r>
          </w:p>
          <w:p w14:paraId="499E5A19" w14:textId="009BA1B0" w:rsidR="00B71612" w:rsidRPr="00B71612" w:rsidRDefault="004832FE" w:rsidP="002A65DE">
            <w:pPr>
              <w:pStyle w:val="Akapitzlist"/>
              <w:numPr>
                <w:ilvl w:val="0"/>
                <w:numId w:val="43"/>
              </w:numPr>
              <w:spacing w:line="276" w:lineRule="auto"/>
              <w:ind w:left="176" w:hanging="218"/>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lastRenderedPageBreak/>
              <w:t>Liczba</w:t>
            </w:r>
            <w:r w:rsidR="00013D0E">
              <w:rPr>
                <w:rFonts w:ascii="Verdana" w:eastAsia="Times New Roman" w:hAnsi="Verdana" w:cs="Times New Roman"/>
                <w:kern w:val="0"/>
                <w:sz w:val="20"/>
                <w:szCs w:val="20"/>
                <w:lang w:eastAsia="x-none"/>
                <w14:ligatures w14:val="none"/>
              </w:rPr>
              <w:t xml:space="preserve"> </w:t>
            </w:r>
            <w:r w:rsidR="00E137C4">
              <w:rPr>
                <w:rFonts w:ascii="Verdana" w:eastAsia="Times New Roman" w:hAnsi="Verdana" w:cs="Times New Roman"/>
                <w:kern w:val="0"/>
                <w:sz w:val="20"/>
                <w:szCs w:val="20"/>
                <w:lang w:eastAsia="x-none"/>
                <w14:ligatures w14:val="none"/>
              </w:rPr>
              <w:t>porad udzielanych przez terapeutę</w:t>
            </w:r>
            <w:r w:rsidR="00013D0E">
              <w:rPr>
                <w:rFonts w:ascii="Verdana" w:eastAsia="Times New Roman" w:hAnsi="Verdana" w:cs="Times New Roman"/>
                <w:kern w:val="0"/>
                <w:sz w:val="20"/>
                <w:szCs w:val="20"/>
                <w:lang w:eastAsia="x-none"/>
                <w14:ligatures w14:val="none"/>
              </w:rPr>
              <w:t xml:space="preserve"> rodzinn</w:t>
            </w:r>
            <w:r w:rsidR="00E137C4">
              <w:rPr>
                <w:rFonts w:ascii="Verdana" w:eastAsia="Times New Roman" w:hAnsi="Verdana" w:cs="Times New Roman"/>
                <w:kern w:val="0"/>
                <w:sz w:val="20"/>
                <w:szCs w:val="20"/>
                <w:lang w:eastAsia="x-none"/>
                <w14:ligatures w14:val="none"/>
              </w:rPr>
              <w:t>ego i psychologa w PIK.</w:t>
            </w:r>
          </w:p>
        </w:tc>
      </w:tr>
      <w:tr w:rsidR="00616500" w:rsidRPr="00616500" w14:paraId="51CFF476" w14:textId="77777777" w:rsidTr="002D3147">
        <w:tc>
          <w:tcPr>
            <w:tcW w:w="569" w:type="dxa"/>
          </w:tcPr>
          <w:p w14:paraId="2AF4655F" w14:textId="77777777" w:rsidR="006F6867" w:rsidRDefault="006F6867" w:rsidP="001B36B6">
            <w:pPr>
              <w:spacing w:before="240" w:line="360" w:lineRule="auto"/>
              <w:rPr>
                <w:rFonts w:ascii="Verdana" w:eastAsia="Times New Roman" w:hAnsi="Verdana" w:cs="Times New Roman"/>
                <w:kern w:val="0"/>
                <w:sz w:val="20"/>
                <w:szCs w:val="20"/>
                <w:lang w:eastAsia="x-none"/>
                <w14:ligatures w14:val="none"/>
              </w:rPr>
            </w:pPr>
          </w:p>
          <w:p w14:paraId="456B106E" w14:textId="12F70E83" w:rsidR="00616500" w:rsidRPr="00616500" w:rsidRDefault="00616500" w:rsidP="001B36B6">
            <w:pPr>
              <w:spacing w:before="240" w:line="360" w:lineRule="auto"/>
              <w:rPr>
                <w:rFonts w:ascii="Verdana" w:eastAsia="Times New Roman" w:hAnsi="Verdana" w:cs="Times New Roman"/>
                <w:kern w:val="0"/>
                <w:sz w:val="20"/>
                <w:szCs w:val="20"/>
                <w:lang w:eastAsia="x-none"/>
                <w14:ligatures w14:val="none"/>
              </w:rPr>
            </w:pPr>
            <w:r w:rsidRPr="00616500">
              <w:rPr>
                <w:rFonts w:ascii="Verdana" w:eastAsia="Times New Roman" w:hAnsi="Verdana" w:cs="Times New Roman"/>
                <w:kern w:val="0"/>
                <w:sz w:val="20"/>
                <w:szCs w:val="20"/>
                <w:lang w:eastAsia="x-none"/>
                <w14:ligatures w14:val="none"/>
              </w:rPr>
              <w:t>2</w:t>
            </w:r>
          </w:p>
        </w:tc>
        <w:tc>
          <w:tcPr>
            <w:tcW w:w="3225" w:type="dxa"/>
          </w:tcPr>
          <w:p w14:paraId="092C38CD" w14:textId="77777777" w:rsidR="001B36B6" w:rsidRDefault="001B36B6" w:rsidP="002A65DE">
            <w:pPr>
              <w:spacing w:line="276" w:lineRule="auto"/>
              <w:rPr>
                <w:rFonts w:ascii="Verdana" w:eastAsia="Times New Roman" w:hAnsi="Verdana" w:cs="Times New Roman"/>
                <w:kern w:val="0"/>
                <w:sz w:val="20"/>
                <w:szCs w:val="20"/>
                <w:lang w:eastAsia="x-none"/>
                <w14:ligatures w14:val="none"/>
              </w:rPr>
            </w:pPr>
          </w:p>
          <w:p w14:paraId="0982AE6D" w14:textId="23A84357" w:rsidR="008B44C7" w:rsidRDefault="0031789C" w:rsidP="002A65DE">
            <w:pPr>
              <w:spacing w:line="276" w:lineRule="auto"/>
              <w:rPr>
                <w:rFonts w:ascii="Verdana" w:eastAsia="Times New Roman" w:hAnsi="Verdana" w:cs="Times New Roman"/>
                <w:kern w:val="0"/>
                <w:sz w:val="20"/>
                <w:szCs w:val="20"/>
                <w:lang w:eastAsia="x-none"/>
                <w14:ligatures w14:val="none"/>
              </w:rPr>
            </w:pPr>
            <w:r w:rsidRPr="0031789C">
              <w:rPr>
                <w:rFonts w:ascii="Verdana" w:eastAsia="Times New Roman" w:hAnsi="Verdana" w:cs="Times New Roman"/>
                <w:kern w:val="0"/>
                <w:sz w:val="20"/>
                <w:szCs w:val="20"/>
                <w:lang w:eastAsia="x-none"/>
                <w14:ligatures w14:val="none"/>
              </w:rPr>
              <w:t>Zapewnienie podstawo</w:t>
            </w:r>
            <w:r w:rsidR="004832FE">
              <w:rPr>
                <w:rFonts w:ascii="Verdana" w:eastAsia="Times New Roman" w:hAnsi="Verdana" w:cs="Times New Roman"/>
                <w:kern w:val="0"/>
                <w:sz w:val="20"/>
                <w:szCs w:val="20"/>
                <w:lang w:eastAsia="x-none"/>
                <w14:ligatures w14:val="none"/>
              </w:rPr>
              <w:t>wych potrzeb bytowych dziecka i </w:t>
            </w:r>
            <w:r w:rsidRPr="0031789C">
              <w:rPr>
                <w:rFonts w:ascii="Verdana" w:eastAsia="Times New Roman" w:hAnsi="Verdana" w:cs="Times New Roman"/>
                <w:kern w:val="0"/>
                <w:sz w:val="20"/>
                <w:szCs w:val="20"/>
                <w:lang w:eastAsia="x-none"/>
                <w14:ligatures w14:val="none"/>
              </w:rPr>
              <w:t>rodziny</w:t>
            </w:r>
          </w:p>
          <w:p w14:paraId="3762164A" w14:textId="3B1491F6" w:rsidR="008B44C7" w:rsidRPr="00616500" w:rsidRDefault="008B44C7" w:rsidP="002A65DE">
            <w:pPr>
              <w:spacing w:line="276" w:lineRule="auto"/>
              <w:jc w:val="both"/>
              <w:rPr>
                <w:rFonts w:ascii="Verdana" w:eastAsia="Times New Roman" w:hAnsi="Verdana" w:cs="Times New Roman"/>
                <w:kern w:val="0"/>
                <w:sz w:val="20"/>
                <w:szCs w:val="20"/>
                <w:lang w:eastAsia="x-none"/>
                <w14:ligatures w14:val="none"/>
              </w:rPr>
            </w:pPr>
          </w:p>
        </w:tc>
        <w:tc>
          <w:tcPr>
            <w:tcW w:w="5268" w:type="dxa"/>
          </w:tcPr>
          <w:p w14:paraId="0D1D7BE4" w14:textId="56497D80" w:rsidR="00616500" w:rsidRDefault="004832FE" w:rsidP="002A65DE">
            <w:pPr>
              <w:pStyle w:val="Akapitzlist"/>
              <w:numPr>
                <w:ilvl w:val="0"/>
                <w:numId w:val="44"/>
              </w:numPr>
              <w:spacing w:line="276" w:lineRule="auto"/>
              <w:ind w:left="176" w:hanging="218"/>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Liczba</w:t>
            </w:r>
            <w:r w:rsidR="00B048CF">
              <w:rPr>
                <w:rFonts w:ascii="Verdana" w:eastAsia="Times New Roman" w:hAnsi="Verdana" w:cs="Times New Roman"/>
                <w:kern w:val="0"/>
                <w:sz w:val="20"/>
                <w:szCs w:val="20"/>
                <w:lang w:eastAsia="x-none"/>
                <w14:ligatures w14:val="none"/>
              </w:rPr>
              <w:t xml:space="preserve"> dziec</w:t>
            </w:r>
            <w:r>
              <w:rPr>
                <w:rFonts w:ascii="Verdana" w:eastAsia="Times New Roman" w:hAnsi="Verdana" w:cs="Times New Roman"/>
                <w:kern w:val="0"/>
                <w:sz w:val="20"/>
                <w:szCs w:val="20"/>
                <w:lang w:eastAsia="x-none"/>
                <w14:ligatures w14:val="none"/>
              </w:rPr>
              <w:t>i objętych programem „Posiłek w </w:t>
            </w:r>
            <w:r w:rsidR="00B048CF">
              <w:rPr>
                <w:rFonts w:ascii="Verdana" w:eastAsia="Times New Roman" w:hAnsi="Verdana" w:cs="Times New Roman"/>
                <w:kern w:val="0"/>
                <w:sz w:val="20"/>
                <w:szCs w:val="20"/>
                <w:lang w:eastAsia="x-none"/>
                <w14:ligatures w14:val="none"/>
              </w:rPr>
              <w:t>szkole i w domu”;</w:t>
            </w:r>
          </w:p>
          <w:p w14:paraId="4EAB4D15" w14:textId="5C78B9E4" w:rsidR="00B048CF" w:rsidRDefault="004832FE" w:rsidP="002A65DE">
            <w:pPr>
              <w:pStyle w:val="Akapitzlist"/>
              <w:numPr>
                <w:ilvl w:val="0"/>
                <w:numId w:val="44"/>
              </w:numPr>
              <w:spacing w:line="276" w:lineRule="auto"/>
              <w:ind w:left="176" w:hanging="218"/>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Liczba</w:t>
            </w:r>
            <w:r w:rsidR="00B048CF">
              <w:rPr>
                <w:rFonts w:ascii="Verdana" w:eastAsia="Times New Roman" w:hAnsi="Verdana" w:cs="Times New Roman"/>
                <w:kern w:val="0"/>
                <w:sz w:val="20"/>
                <w:szCs w:val="20"/>
                <w:lang w:eastAsia="x-none"/>
                <w14:ligatures w14:val="none"/>
              </w:rPr>
              <w:t xml:space="preserve"> udzi</w:t>
            </w:r>
            <w:r>
              <w:rPr>
                <w:rFonts w:ascii="Verdana" w:eastAsia="Times New Roman" w:hAnsi="Verdana" w:cs="Times New Roman"/>
                <w:kern w:val="0"/>
                <w:sz w:val="20"/>
                <w:szCs w:val="20"/>
                <w:lang w:eastAsia="x-none"/>
                <w14:ligatures w14:val="none"/>
              </w:rPr>
              <w:t>elonych świadczeń pieniężnych i </w:t>
            </w:r>
            <w:r w:rsidR="00B048CF">
              <w:rPr>
                <w:rFonts w:ascii="Verdana" w:eastAsia="Times New Roman" w:hAnsi="Verdana" w:cs="Times New Roman"/>
                <w:kern w:val="0"/>
                <w:sz w:val="20"/>
                <w:szCs w:val="20"/>
                <w:lang w:eastAsia="x-none"/>
                <w14:ligatures w14:val="none"/>
              </w:rPr>
              <w:t>niepieniężn</w:t>
            </w:r>
            <w:r>
              <w:rPr>
                <w:rFonts w:ascii="Verdana" w:eastAsia="Times New Roman" w:hAnsi="Verdana" w:cs="Times New Roman"/>
                <w:kern w:val="0"/>
                <w:sz w:val="20"/>
                <w:szCs w:val="20"/>
                <w:lang w:eastAsia="x-none"/>
                <w14:ligatures w14:val="none"/>
              </w:rPr>
              <w:t>ych rodzinom znajdujących się w </w:t>
            </w:r>
            <w:r w:rsidR="00B048CF">
              <w:rPr>
                <w:rFonts w:ascii="Verdana" w:eastAsia="Times New Roman" w:hAnsi="Verdana" w:cs="Times New Roman"/>
                <w:kern w:val="0"/>
                <w:sz w:val="20"/>
                <w:szCs w:val="20"/>
                <w:lang w:eastAsia="x-none"/>
                <w14:ligatures w14:val="none"/>
              </w:rPr>
              <w:t>trudnej sytuacji materialnej;</w:t>
            </w:r>
          </w:p>
          <w:p w14:paraId="50FB6097" w14:textId="1B3F1699" w:rsidR="00B048CF" w:rsidRDefault="004832FE" w:rsidP="002A65DE">
            <w:pPr>
              <w:pStyle w:val="Akapitzlist"/>
              <w:numPr>
                <w:ilvl w:val="0"/>
                <w:numId w:val="44"/>
              </w:numPr>
              <w:spacing w:line="276" w:lineRule="auto"/>
              <w:ind w:left="176" w:hanging="218"/>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Liczba</w:t>
            </w:r>
            <w:r w:rsidR="00B048CF">
              <w:rPr>
                <w:rFonts w:ascii="Verdana" w:eastAsia="Times New Roman" w:hAnsi="Verdana" w:cs="Times New Roman"/>
                <w:kern w:val="0"/>
                <w:sz w:val="20"/>
                <w:szCs w:val="20"/>
                <w:lang w:eastAsia="x-none"/>
                <w14:ligatures w14:val="none"/>
              </w:rPr>
              <w:t xml:space="preserve"> dzieci dowożonych do placówek oświatowych;</w:t>
            </w:r>
          </w:p>
          <w:p w14:paraId="241DCAAF" w14:textId="17D2939B" w:rsidR="00B048CF" w:rsidRDefault="004832FE" w:rsidP="002A65DE">
            <w:pPr>
              <w:pStyle w:val="Akapitzlist"/>
              <w:numPr>
                <w:ilvl w:val="0"/>
                <w:numId w:val="44"/>
              </w:numPr>
              <w:spacing w:line="276" w:lineRule="auto"/>
              <w:ind w:left="176" w:hanging="218"/>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Liczba</w:t>
            </w:r>
            <w:r w:rsidR="00B048CF">
              <w:rPr>
                <w:rFonts w:ascii="Verdana" w:eastAsia="Times New Roman" w:hAnsi="Verdana" w:cs="Times New Roman"/>
                <w:kern w:val="0"/>
                <w:sz w:val="20"/>
                <w:szCs w:val="20"/>
                <w:lang w:eastAsia="x-none"/>
                <w14:ligatures w14:val="none"/>
              </w:rPr>
              <w:t xml:space="preserve"> dzieci korzystających z kolonii profilaktycznej;</w:t>
            </w:r>
          </w:p>
          <w:p w14:paraId="48FDF5EA" w14:textId="2ACC3B49" w:rsidR="008B44C7" w:rsidRPr="00E137C4" w:rsidRDefault="004832FE" w:rsidP="002A65DE">
            <w:pPr>
              <w:pStyle w:val="Akapitzlist"/>
              <w:numPr>
                <w:ilvl w:val="0"/>
                <w:numId w:val="44"/>
              </w:numPr>
              <w:spacing w:line="276" w:lineRule="auto"/>
              <w:ind w:left="176" w:hanging="218"/>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Liczba</w:t>
            </w:r>
            <w:r w:rsidR="00B048CF">
              <w:rPr>
                <w:rFonts w:ascii="Verdana" w:eastAsia="Times New Roman" w:hAnsi="Verdana" w:cs="Times New Roman"/>
                <w:kern w:val="0"/>
                <w:sz w:val="20"/>
                <w:szCs w:val="20"/>
                <w:lang w:eastAsia="x-none"/>
                <w14:ligatures w14:val="none"/>
              </w:rPr>
              <w:t xml:space="preserve"> dzieci uczestniczących w zajęciach socjoterapeutycznych w placówkach wsparcia dziennego.</w:t>
            </w:r>
          </w:p>
        </w:tc>
      </w:tr>
      <w:tr w:rsidR="00616500" w:rsidRPr="00616500" w14:paraId="4CD8E94B" w14:textId="77777777" w:rsidTr="002D3147">
        <w:tc>
          <w:tcPr>
            <w:tcW w:w="569" w:type="dxa"/>
          </w:tcPr>
          <w:p w14:paraId="31E246A2" w14:textId="4C303F96" w:rsidR="00616500" w:rsidRPr="00616500" w:rsidRDefault="00616500" w:rsidP="002A65DE">
            <w:pPr>
              <w:spacing w:before="240" w:line="360" w:lineRule="auto"/>
              <w:jc w:val="center"/>
              <w:rPr>
                <w:rFonts w:ascii="Verdana" w:eastAsia="Times New Roman" w:hAnsi="Verdana" w:cs="Times New Roman"/>
                <w:kern w:val="0"/>
                <w:sz w:val="20"/>
                <w:szCs w:val="20"/>
                <w:lang w:eastAsia="x-none"/>
                <w14:ligatures w14:val="none"/>
              </w:rPr>
            </w:pPr>
            <w:r w:rsidRPr="00616500">
              <w:rPr>
                <w:rFonts w:ascii="Verdana" w:eastAsia="Times New Roman" w:hAnsi="Verdana" w:cs="Times New Roman"/>
                <w:kern w:val="0"/>
                <w:sz w:val="20"/>
                <w:szCs w:val="20"/>
                <w:lang w:eastAsia="x-none"/>
                <w14:ligatures w14:val="none"/>
              </w:rPr>
              <w:t>3</w:t>
            </w:r>
          </w:p>
        </w:tc>
        <w:tc>
          <w:tcPr>
            <w:tcW w:w="3225" w:type="dxa"/>
          </w:tcPr>
          <w:p w14:paraId="50BC80AE" w14:textId="1EFF913D" w:rsidR="00616500" w:rsidRPr="0031789C" w:rsidRDefault="0031789C" w:rsidP="002A65DE">
            <w:pPr>
              <w:spacing w:line="276" w:lineRule="auto"/>
              <w:rPr>
                <w:rFonts w:ascii="Verdana" w:eastAsia="Times New Roman" w:hAnsi="Verdana" w:cs="Times New Roman"/>
                <w:kern w:val="0"/>
                <w:sz w:val="20"/>
                <w:szCs w:val="20"/>
                <w:lang w:eastAsia="x-none"/>
                <w14:ligatures w14:val="none"/>
              </w:rPr>
            </w:pPr>
            <w:r w:rsidRPr="0031789C">
              <w:rPr>
                <w:rFonts w:ascii="Verdana" w:eastAsia="Times New Roman" w:hAnsi="Verdana" w:cs="Times New Roman"/>
                <w:kern w:val="0"/>
                <w:sz w:val="20"/>
                <w:szCs w:val="20"/>
                <w:lang w:eastAsia="x-none"/>
                <w14:ligatures w14:val="none"/>
              </w:rPr>
              <w:t xml:space="preserve">Rozwijanie umiejętności opiekuńczo </w:t>
            </w:r>
            <w:r w:rsidR="00BF54EF">
              <w:rPr>
                <w:rFonts w:ascii="Verdana" w:eastAsia="Times New Roman" w:hAnsi="Verdana" w:cs="Times New Roman"/>
                <w:kern w:val="0"/>
                <w:sz w:val="20"/>
                <w:szCs w:val="20"/>
                <w:lang w:eastAsia="x-none"/>
                <w14:ligatures w14:val="none"/>
              </w:rPr>
              <w:t>–</w:t>
            </w:r>
            <w:r w:rsidRPr="0031789C">
              <w:rPr>
                <w:rFonts w:ascii="Verdana" w:eastAsia="Times New Roman" w:hAnsi="Verdana" w:cs="Times New Roman"/>
                <w:kern w:val="0"/>
                <w:sz w:val="20"/>
                <w:szCs w:val="20"/>
                <w:lang w:eastAsia="x-none"/>
                <w14:ligatures w14:val="none"/>
              </w:rPr>
              <w:t xml:space="preserve"> wychowawczych rodziny oraz zapewnienie poradnictwa i wsparcia </w:t>
            </w:r>
          </w:p>
        </w:tc>
        <w:tc>
          <w:tcPr>
            <w:tcW w:w="5268" w:type="dxa"/>
          </w:tcPr>
          <w:p w14:paraId="2DA880EF" w14:textId="058D502B" w:rsidR="00BF54EF" w:rsidRDefault="004832FE" w:rsidP="002A65DE">
            <w:pPr>
              <w:pStyle w:val="Akapitzlist"/>
              <w:numPr>
                <w:ilvl w:val="0"/>
                <w:numId w:val="45"/>
              </w:numPr>
              <w:spacing w:line="276" w:lineRule="auto"/>
              <w:ind w:left="176" w:hanging="218"/>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Liczba</w:t>
            </w:r>
            <w:r w:rsidR="00BF54EF">
              <w:rPr>
                <w:rFonts w:ascii="Verdana" w:eastAsia="Times New Roman" w:hAnsi="Verdana" w:cs="Times New Roman"/>
                <w:kern w:val="0"/>
                <w:sz w:val="20"/>
                <w:szCs w:val="20"/>
                <w:lang w:eastAsia="x-none"/>
                <w14:ligatures w14:val="none"/>
              </w:rPr>
              <w:t xml:space="preserve"> konsultacji w PIK-u;</w:t>
            </w:r>
          </w:p>
          <w:p w14:paraId="7804BD58" w14:textId="3A467E25" w:rsidR="00616500" w:rsidRDefault="004832FE" w:rsidP="002A65DE">
            <w:pPr>
              <w:pStyle w:val="Akapitzlist"/>
              <w:numPr>
                <w:ilvl w:val="0"/>
                <w:numId w:val="45"/>
              </w:numPr>
              <w:spacing w:line="276" w:lineRule="auto"/>
              <w:ind w:left="176" w:hanging="218"/>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Liczba</w:t>
            </w:r>
            <w:r w:rsidR="00BF54EF">
              <w:rPr>
                <w:rFonts w:ascii="Verdana" w:eastAsia="Times New Roman" w:hAnsi="Verdana" w:cs="Times New Roman"/>
                <w:kern w:val="0"/>
                <w:sz w:val="20"/>
                <w:szCs w:val="20"/>
                <w:lang w:eastAsia="x-none"/>
                <w14:ligatures w14:val="none"/>
              </w:rPr>
              <w:t xml:space="preserve"> warsztatów</w:t>
            </w:r>
            <w:r>
              <w:rPr>
                <w:rFonts w:ascii="Verdana" w:eastAsia="Times New Roman" w:hAnsi="Verdana" w:cs="Times New Roman"/>
                <w:kern w:val="0"/>
                <w:sz w:val="20"/>
                <w:szCs w:val="20"/>
                <w:lang w:eastAsia="x-none"/>
                <w14:ligatures w14:val="none"/>
              </w:rPr>
              <w:t xml:space="preserve"> dla rodziców przeprowadzonych </w:t>
            </w:r>
            <w:r w:rsidR="00BF54EF">
              <w:rPr>
                <w:rFonts w:ascii="Verdana" w:eastAsia="Times New Roman" w:hAnsi="Verdana" w:cs="Times New Roman"/>
                <w:kern w:val="0"/>
                <w:sz w:val="20"/>
                <w:szCs w:val="20"/>
                <w:lang w:eastAsia="x-none"/>
                <w14:ligatures w14:val="none"/>
              </w:rPr>
              <w:t>w PIK oraz placówkach oświatowych;</w:t>
            </w:r>
          </w:p>
          <w:p w14:paraId="6AA16627" w14:textId="3AA71573" w:rsidR="00BF54EF" w:rsidRPr="00B048CF" w:rsidRDefault="004832FE" w:rsidP="002A65DE">
            <w:pPr>
              <w:pStyle w:val="Akapitzlist"/>
              <w:numPr>
                <w:ilvl w:val="0"/>
                <w:numId w:val="45"/>
              </w:numPr>
              <w:spacing w:line="276" w:lineRule="auto"/>
              <w:ind w:left="176" w:hanging="218"/>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Liczba</w:t>
            </w:r>
            <w:r w:rsidR="00BF54EF">
              <w:rPr>
                <w:rFonts w:ascii="Verdana" w:eastAsia="Times New Roman" w:hAnsi="Verdana" w:cs="Times New Roman"/>
                <w:kern w:val="0"/>
                <w:sz w:val="20"/>
                <w:szCs w:val="20"/>
                <w:lang w:eastAsia="x-none"/>
                <w14:ligatures w14:val="none"/>
              </w:rPr>
              <w:t xml:space="preserve"> spot</w:t>
            </w:r>
            <w:r>
              <w:rPr>
                <w:rFonts w:ascii="Verdana" w:eastAsia="Times New Roman" w:hAnsi="Verdana" w:cs="Times New Roman"/>
                <w:kern w:val="0"/>
                <w:sz w:val="20"/>
                <w:szCs w:val="20"/>
                <w:lang w:eastAsia="x-none"/>
                <w14:ligatures w14:val="none"/>
              </w:rPr>
              <w:t>kań edukacyjnych dla rodziców w </w:t>
            </w:r>
            <w:r w:rsidR="00BF54EF">
              <w:rPr>
                <w:rFonts w:ascii="Verdana" w:eastAsia="Times New Roman" w:hAnsi="Verdana" w:cs="Times New Roman"/>
                <w:kern w:val="0"/>
                <w:sz w:val="20"/>
                <w:szCs w:val="20"/>
                <w:lang w:eastAsia="x-none"/>
                <w14:ligatures w14:val="none"/>
              </w:rPr>
              <w:t xml:space="preserve">placówkach oświatowych. </w:t>
            </w:r>
          </w:p>
        </w:tc>
      </w:tr>
      <w:tr w:rsidR="00616500" w:rsidRPr="00616500" w14:paraId="07F96AA7" w14:textId="77777777" w:rsidTr="002D3147">
        <w:tc>
          <w:tcPr>
            <w:tcW w:w="569" w:type="dxa"/>
          </w:tcPr>
          <w:p w14:paraId="387AB724" w14:textId="29F62515" w:rsidR="00616500" w:rsidRPr="00616500" w:rsidRDefault="00616500" w:rsidP="002A65DE">
            <w:pPr>
              <w:spacing w:before="240" w:line="360" w:lineRule="auto"/>
              <w:jc w:val="center"/>
              <w:rPr>
                <w:rFonts w:ascii="Verdana" w:eastAsia="Times New Roman" w:hAnsi="Verdana" w:cs="Times New Roman"/>
                <w:kern w:val="0"/>
                <w:sz w:val="20"/>
                <w:szCs w:val="20"/>
                <w:lang w:eastAsia="x-none"/>
                <w14:ligatures w14:val="none"/>
              </w:rPr>
            </w:pPr>
            <w:r w:rsidRPr="00616500">
              <w:rPr>
                <w:rFonts w:ascii="Verdana" w:eastAsia="Times New Roman" w:hAnsi="Verdana" w:cs="Times New Roman"/>
                <w:kern w:val="0"/>
                <w:sz w:val="20"/>
                <w:szCs w:val="20"/>
                <w:lang w:eastAsia="x-none"/>
                <w14:ligatures w14:val="none"/>
              </w:rPr>
              <w:t>4</w:t>
            </w:r>
          </w:p>
        </w:tc>
        <w:tc>
          <w:tcPr>
            <w:tcW w:w="3225" w:type="dxa"/>
          </w:tcPr>
          <w:p w14:paraId="56D0B233" w14:textId="5EB85C26" w:rsidR="00616500" w:rsidRPr="0031789C" w:rsidRDefault="0031789C" w:rsidP="002A65DE">
            <w:pPr>
              <w:spacing w:line="276" w:lineRule="auto"/>
              <w:rPr>
                <w:rFonts w:ascii="Verdana" w:eastAsia="Times New Roman" w:hAnsi="Verdana" w:cs="Times New Roman"/>
                <w:kern w:val="0"/>
                <w:sz w:val="20"/>
                <w:szCs w:val="20"/>
                <w:lang w:eastAsia="x-none"/>
                <w14:ligatures w14:val="none"/>
              </w:rPr>
            </w:pPr>
            <w:r w:rsidRPr="0031789C">
              <w:rPr>
                <w:rFonts w:ascii="Verdana" w:hAnsi="Verdana"/>
                <w:sz w:val="20"/>
                <w:szCs w:val="20"/>
              </w:rPr>
              <w:t>Umożliwien</w:t>
            </w:r>
            <w:r w:rsidR="004832FE">
              <w:rPr>
                <w:rFonts w:ascii="Verdana" w:hAnsi="Verdana"/>
                <w:sz w:val="20"/>
                <w:szCs w:val="20"/>
              </w:rPr>
              <w:t>ie powrotu dzieci z </w:t>
            </w:r>
            <w:r w:rsidRPr="0031789C">
              <w:rPr>
                <w:rFonts w:ascii="Verdana" w:hAnsi="Verdana"/>
                <w:sz w:val="20"/>
                <w:szCs w:val="20"/>
              </w:rPr>
              <w:t>pieczy zastępczej do rodzin biologicznych poprze</w:t>
            </w:r>
            <w:r w:rsidR="004832FE">
              <w:rPr>
                <w:rFonts w:ascii="Verdana" w:hAnsi="Verdana"/>
                <w:sz w:val="20"/>
                <w:szCs w:val="20"/>
              </w:rPr>
              <w:t>z kompleksowe wsparcie rodzin w kryzysie wychowawczym i </w:t>
            </w:r>
            <w:r w:rsidRPr="0031789C">
              <w:rPr>
                <w:rFonts w:ascii="Verdana" w:hAnsi="Verdana"/>
                <w:sz w:val="20"/>
                <w:szCs w:val="20"/>
              </w:rPr>
              <w:t>społecznym</w:t>
            </w:r>
          </w:p>
        </w:tc>
        <w:tc>
          <w:tcPr>
            <w:tcW w:w="5268" w:type="dxa"/>
          </w:tcPr>
          <w:p w14:paraId="31BB3F34" w14:textId="6277665E" w:rsidR="00616500" w:rsidRDefault="004832FE" w:rsidP="002A65DE">
            <w:pPr>
              <w:pStyle w:val="Akapitzlist"/>
              <w:numPr>
                <w:ilvl w:val="0"/>
                <w:numId w:val="46"/>
              </w:numPr>
              <w:spacing w:line="276" w:lineRule="auto"/>
              <w:ind w:left="176" w:hanging="218"/>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Liczba</w:t>
            </w:r>
            <w:r w:rsidR="00BF54EF">
              <w:rPr>
                <w:rFonts w:ascii="Verdana" w:eastAsia="Times New Roman" w:hAnsi="Verdana" w:cs="Times New Roman"/>
                <w:kern w:val="0"/>
                <w:sz w:val="20"/>
                <w:szCs w:val="20"/>
                <w:lang w:eastAsia="x-none"/>
                <w14:ligatures w14:val="none"/>
              </w:rPr>
              <w:t xml:space="preserve"> dzieci znajdujących się w pieczy zastępczej</w:t>
            </w:r>
            <w:r w:rsidR="00CD11E8">
              <w:rPr>
                <w:rFonts w:ascii="Verdana" w:eastAsia="Times New Roman" w:hAnsi="Verdana" w:cs="Times New Roman"/>
                <w:kern w:val="0"/>
                <w:sz w:val="20"/>
                <w:szCs w:val="20"/>
                <w:lang w:eastAsia="x-none"/>
                <w14:ligatures w14:val="none"/>
              </w:rPr>
              <w:t>;</w:t>
            </w:r>
          </w:p>
          <w:p w14:paraId="745F82AA" w14:textId="2B5745AA" w:rsidR="00CD11E8" w:rsidRDefault="004832FE" w:rsidP="002A65DE">
            <w:pPr>
              <w:pStyle w:val="Akapitzlist"/>
              <w:numPr>
                <w:ilvl w:val="0"/>
                <w:numId w:val="46"/>
              </w:numPr>
              <w:spacing w:line="276" w:lineRule="auto"/>
              <w:ind w:left="176" w:hanging="218"/>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Liczba</w:t>
            </w:r>
            <w:r w:rsidR="00CD11E8">
              <w:rPr>
                <w:rFonts w:ascii="Verdana" w:eastAsia="Times New Roman" w:hAnsi="Verdana" w:cs="Times New Roman"/>
                <w:kern w:val="0"/>
                <w:sz w:val="20"/>
                <w:szCs w:val="20"/>
                <w:lang w:eastAsia="x-none"/>
                <w14:ligatures w14:val="none"/>
              </w:rPr>
              <w:t xml:space="preserve"> spotkań w PCPR </w:t>
            </w:r>
            <w:r w:rsidR="00013D0E">
              <w:rPr>
                <w:rFonts w:ascii="Verdana" w:eastAsia="Times New Roman" w:hAnsi="Verdana" w:cs="Times New Roman"/>
                <w:kern w:val="0"/>
                <w:sz w:val="20"/>
                <w:szCs w:val="20"/>
                <w:lang w:eastAsia="x-none"/>
                <w14:ligatures w14:val="none"/>
              </w:rPr>
              <w:t>w celu diagnozy sytuacji rodzin, których dzieci p</w:t>
            </w:r>
            <w:r>
              <w:rPr>
                <w:rFonts w:ascii="Verdana" w:eastAsia="Times New Roman" w:hAnsi="Verdana" w:cs="Times New Roman"/>
                <w:kern w:val="0"/>
                <w:sz w:val="20"/>
                <w:szCs w:val="20"/>
                <w:lang w:eastAsia="x-none"/>
                <w14:ligatures w14:val="none"/>
              </w:rPr>
              <w:t>rzebywają w </w:t>
            </w:r>
            <w:r w:rsidR="00013D0E">
              <w:rPr>
                <w:rFonts w:ascii="Verdana" w:eastAsia="Times New Roman" w:hAnsi="Verdana" w:cs="Times New Roman"/>
                <w:kern w:val="0"/>
                <w:sz w:val="20"/>
                <w:szCs w:val="20"/>
                <w:lang w:eastAsia="x-none"/>
                <w14:ligatures w14:val="none"/>
              </w:rPr>
              <w:t>pieczy;</w:t>
            </w:r>
          </w:p>
          <w:p w14:paraId="02B34F30" w14:textId="6F42DF23" w:rsidR="00013D0E" w:rsidRDefault="004832FE" w:rsidP="002A65DE">
            <w:pPr>
              <w:pStyle w:val="Akapitzlist"/>
              <w:numPr>
                <w:ilvl w:val="0"/>
                <w:numId w:val="46"/>
              </w:numPr>
              <w:spacing w:line="276" w:lineRule="auto"/>
              <w:ind w:left="176" w:hanging="218"/>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Liczba</w:t>
            </w:r>
            <w:r w:rsidR="00013D0E">
              <w:rPr>
                <w:rFonts w:ascii="Verdana" w:eastAsia="Times New Roman" w:hAnsi="Verdana" w:cs="Times New Roman"/>
                <w:kern w:val="0"/>
                <w:sz w:val="20"/>
                <w:szCs w:val="20"/>
                <w:lang w:eastAsia="x-none"/>
                <w14:ligatures w14:val="none"/>
              </w:rPr>
              <w:t xml:space="preserve"> rodzin korzystających z terapii uzależnień;</w:t>
            </w:r>
          </w:p>
          <w:p w14:paraId="1F512B5E" w14:textId="57AB925A" w:rsidR="00013D0E" w:rsidRPr="00BF54EF" w:rsidRDefault="004832FE" w:rsidP="002A65DE">
            <w:pPr>
              <w:pStyle w:val="Akapitzlist"/>
              <w:numPr>
                <w:ilvl w:val="0"/>
                <w:numId w:val="46"/>
              </w:numPr>
              <w:spacing w:line="276" w:lineRule="auto"/>
              <w:ind w:left="176" w:hanging="218"/>
              <w:rPr>
                <w:rFonts w:ascii="Verdana" w:eastAsia="Times New Roman" w:hAnsi="Verdana" w:cs="Times New Roman"/>
                <w:kern w:val="0"/>
                <w:sz w:val="20"/>
                <w:szCs w:val="20"/>
                <w:lang w:eastAsia="x-none"/>
                <w14:ligatures w14:val="none"/>
              </w:rPr>
            </w:pPr>
            <w:r>
              <w:rPr>
                <w:rFonts w:ascii="Verdana" w:eastAsia="Times New Roman" w:hAnsi="Verdana" w:cs="Times New Roman"/>
                <w:kern w:val="0"/>
                <w:sz w:val="20"/>
                <w:szCs w:val="20"/>
                <w:lang w:eastAsia="x-none"/>
                <w14:ligatures w14:val="none"/>
              </w:rPr>
              <w:t>Liczba</w:t>
            </w:r>
            <w:r w:rsidR="00013D0E">
              <w:rPr>
                <w:rFonts w:ascii="Verdana" w:eastAsia="Times New Roman" w:hAnsi="Verdana" w:cs="Times New Roman"/>
                <w:kern w:val="0"/>
                <w:sz w:val="20"/>
                <w:szCs w:val="20"/>
                <w:lang w:eastAsia="x-none"/>
                <w14:ligatures w14:val="none"/>
              </w:rPr>
              <w:t xml:space="preserve"> dzieci powracających do rodziny biologicznej</w:t>
            </w:r>
            <w:r w:rsidR="008B44C7">
              <w:rPr>
                <w:rFonts w:ascii="Verdana" w:eastAsia="Times New Roman" w:hAnsi="Verdana" w:cs="Times New Roman"/>
                <w:kern w:val="0"/>
                <w:sz w:val="20"/>
                <w:szCs w:val="20"/>
                <w:lang w:eastAsia="x-none"/>
                <w14:ligatures w14:val="none"/>
              </w:rPr>
              <w:t>.</w:t>
            </w:r>
          </w:p>
        </w:tc>
      </w:tr>
    </w:tbl>
    <w:p w14:paraId="31B9D7FF" w14:textId="45E54A6F" w:rsidR="00E137C4" w:rsidRPr="002D3147" w:rsidRDefault="008B44C7" w:rsidP="00665A5E">
      <w:pPr>
        <w:pStyle w:val="Akapitzlist"/>
        <w:numPr>
          <w:ilvl w:val="0"/>
          <w:numId w:val="3"/>
        </w:numPr>
        <w:spacing w:before="240" w:after="0" w:line="480" w:lineRule="auto"/>
        <w:ind w:left="1077"/>
        <w:jc w:val="both"/>
        <w:rPr>
          <w:rFonts w:ascii="Verdana" w:eastAsia="Times New Roman" w:hAnsi="Verdana" w:cs="Times New Roman"/>
          <w:b/>
          <w:bCs/>
          <w:kern w:val="0"/>
          <w:sz w:val="20"/>
          <w:szCs w:val="20"/>
          <w:lang w:eastAsia="x-none"/>
          <w14:ligatures w14:val="none"/>
        </w:rPr>
      </w:pPr>
      <w:r>
        <w:rPr>
          <w:rFonts w:ascii="Verdana" w:eastAsia="Times New Roman" w:hAnsi="Verdana" w:cs="Times New Roman"/>
          <w:b/>
          <w:bCs/>
          <w:kern w:val="0"/>
          <w:sz w:val="20"/>
          <w:szCs w:val="20"/>
          <w:lang w:eastAsia="x-none"/>
          <w14:ligatures w14:val="none"/>
        </w:rPr>
        <w:t xml:space="preserve">ŹRÓDŁA </w:t>
      </w:r>
      <w:r w:rsidRPr="006B74D1">
        <w:rPr>
          <w:rFonts w:ascii="Verdana" w:eastAsia="Times New Roman" w:hAnsi="Verdana" w:cs="Times New Roman"/>
          <w:b/>
          <w:bCs/>
          <w:kern w:val="0"/>
          <w:sz w:val="20"/>
          <w:szCs w:val="20"/>
          <w:lang w:eastAsia="x-none"/>
          <w14:ligatures w14:val="none"/>
        </w:rPr>
        <w:t>FINANSOWANI</w:t>
      </w:r>
      <w:r>
        <w:rPr>
          <w:rFonts w:ascii="Verdana" w:eastAsia="Times New Roman" w:hAnsi="Verdana" w:cs="Times New Roman"/>
          <w:b/>
          <w:bCs/>
          <w:kern w:val="0"/>
          <w:sz w:val="20"/>
          <w:szCs w:val="20"/>
          <w:lang w:eastAsia="x-none"/>
          <w14:ligatures w14:val="none"/>
        </w:rPr>
        <w:t xml:space="preserve">A PROGRAMU </w:t>
      </w:r>
    </w:p>
    <w:p w14:paraId="4FF930F8" w14:textId="4A743577" w:rsidR="00D1394A" w:rsidRDefault="008B44C7" w:rsidP="002D3147">
      <w:pPr>
        <w:spacing w:line="360" w:lineRule="auto"/>
        <w:jc w:val="both"/>
        <w:rPr>
          <w:rFonts w:ascii="Verdana" w:eastAsia="Times New Roman" w:hAnsi="Verdana" w:cs="Times New Roman"/>
          <w:kern w:val="0"/>
          <w:sz w:val="20"/>
          <w:szCs w:val="20"/>
          <w:lang w:eastAsia="x-none"/>
          <w14:ligatures w14:val="none"/>
        </w:rPr>
      </w:pPr>
      <w:r w:rsidRPr="006B74D1">
        <w:rPr>
          <w:rFonts w:ascii="Verdana" w:eastAsia="Times New Roman" w:hAnsi="Verdana" w:cs="Times New Roman"/>
          <w:kern w:val="0"/>
          <w:sz w:val="20"/>
          <w:szCs w:val="20"/>
          <w:lang w:eastAsia="x-none"/>
          <w14:ligatures w14:val="none"/>
        </w:rPr>
        <w:t>Miejski Program Wspierania Rodziny na lata 2026-2028 finansowany będzie w ramach środków</w:t>
      </w:r>
      <w:r>
        <w:rPr>
          <w:rFonts w:ascii="Verdana" w:eastAsia="Times New Roman" w:hAnsi="Verdana" w:cs="Times New Roman"/>
          <w:kern w:val="0"/>
          <w:sz w:val="20"/>
          <w:szCs w:val="20"/>
          <w:lang w:eastAsia="x-none"/>
          <w14:ligatures w14:val="none"/>
        </w:rPr>
        <w:t xml:space="preserve"> z</w:t>
      </w:r>
      <w:r w:rsidRPr="006B74D1">
        <w:rPr>
          <w:rFonts w:ascii="Verdana" w:eastAsia="Times New Roman" w:hAnsi="Verdana" w:cs="Times New Roman"/>
          <w:kern w:val="0"/>
          <w:sz w:val="20"/>
          <w:szCs w:val="20"/>
          <w:lang w:eastAsia="x-none"/>
          <w14:ligatures w14:val="none"/>
        </w:rPr>
        <w:t xml:space="preserve"> budżetu Gminy, </w:t>
      </w:r>
      <w:r>
        <w:rPr>
          <w:rFonts w:ascii="Verdana" w:eastAsia="Times New Roman" w:hAnsi="Verdana" w:cs="Times New Roman"/>
          <w:kern w:val="0"/>
          <w:sz w:val="20"/>
          <w:szCs w:val="20"/>
          <w:lang w:eastAsia="x-none"/>
          <w14:ligatures w14:val="none"/>
        </w:rPr>
        <w:t>środków pozyskanych z innych źródeł, jak również środków własnych podmiotów uczestniczącyc</w:t>
      </w:r>
      <w:r w:rsidR="002D3147">
        <w:rPr>
          <w:rFonts w:ascii="Verdana" w:eastAsia="Times New Roman" w:hAnsi="Verdana" w:cs="Times New Roman"/>
          <w:kern w:val="0"/>
          <w:sz w:val="20"/>
          <w:szCs w:val="20"/>
          <w:lang w:eastAsia="x-none"/>
          <w14:ligatures w14:val="none"/>
        </w:rPr>
        <w:t xml:space="preserve">h w realizacji zadań programu. </w:t>
      </w:r>
    </w:p>
    <w:p w14:paraId="1BCF022F" w14:textId="4E26EC98" w:rsidR="008B44C7" w:rsidRDefault="00CA4A10" w:rsidP="002D3147">
      <w:pPr>
        <w:pStyle w:val="Akapitzlist"/>
        <w:numPr>
          <w:ilvl w:val="0"/>
          <w:numId w:val="3"/>
        </w:numPr>
        <w:spacing w:after="0" w:line="480" w:lineRule="auto"/>
        <w:jc w:val="both"/>
        <w:rPr>
          <w:rFonts w:ascii="Verdana" w:eastAsia="Times New Roman" w:hAnsi="Verdana" w:cs="Times New Roman"/>
          <w:b/>
          <w:bCs/>
          <w:kern w:val="0"/>
          <w:sz w:val="20"/>
          <w:szCs w:val="20"/>
          <w:lang w:eastAsia="x-none"/>
          <w14:ligatures w14:val="none"/>
        </w:rPr>
      </w:pPr>
      <w:r>
        <w:rPr>
          <w:rFonts w:ascii="Verdana" w:eastAsia="Times New Roman" w:hAnsi="Verdana" w:cs="Times New Roman"/>
          <w:b/>
          <w:bCs/>
          <w:kern w:val="0"/>
          <w:sz w:val="20"/>
          <w:szCs w:val="20"/>
          <w:lang w:eastAsia="x-none"/>
          <w14:ligatures w14:val="none"/>
        </w:rPr>
        <w:t>PODSUMOWANIE</w:t>
      </w:r>
    </w:p>
    <w:p w14:paraId="2E7FC389" w14:textId="3AD6D618" w:rsidR="00CA4A10" w:rsidRPr="00CA4A10" w:rsidRDefault="00CA4A10" w:rsidP="002D3147">
      <w:pPr>
        <w:pStyle w:val="NormalnyWeb"/>
        <w:spacing w:before="0" w:beforeAutospacing="0" w:line="360" w:lineRule="auto"/>
        <w:jc w:val="both"/>
        <w:rPr>
          <w:rFonts w:ascii="Verdana" w:hAnsi="Verdana"/>
          <w:sz w:val="20"/>
          <w:szCs w:val="20"/>
        </w:rPr>
      </w:pPr>
      <w:r w:rsidRPr="00CA4A10">
        <w:rPr>
          <w:rFonts w:ascii="Verdana" w:hAnsi="Verdana"/>
          <w:sz w:val="20"/>
          <w:szCs w:val="20"/>
          <w:lang w:eastAsia="x-none"/>
        </w:rPr>
        <w:t xml:space="preserve">Miejski Program Wspierania Rodzin dla Miasta Szklarska Poręba </w:t>
      </w:r>
      <w:r w:rsidRPr="00CA4A10">
        <w:rPr>
          <w:rFonts w:ascii="Verdana" w:hAnsi="Verdana"/>
          <w:sz w:val="20"/>
          <w:szCs w:val="20"/>
        </w:rPr>
        <w:t>na lata 2026–2028 stanowi kompleksową odpowiedź na współczesne wyzwania społeczne, przed którymi stoją rodziny w naszym mieście. Realizacja przyjętych celów i działań pozwoli na dalsze wzmacnianie systemu wsparcia rodzinnego</w:t>
      </w:r>
      <w:r>
        <w:rPr>
          <w:rFonts w:ascii="Verdana" w:hAnsi="Verdana"/>
          <w:sz w:val="20"/>
          <w:szCs w:val="20"/>
        </w:rPr>
        <w:t xml:space="preserve"> </w:t>
      </w:r>
      <w:r w:rsidRPr="00CA4A10">
        <w:rPr>
          <w:rFonts w:ascii="Verdana" w:hAnsi="Verdana"/>
          <w:sz w:val="20"/>
          <w:szCs w:val="20"/>
        </w:rPr>
        <w:t>oraz zwiększenie dostępności pomocy dla osób w różnych sytuacjach życiowych.</w:t>
      </w:r>
    </w:p>
    <w:p w14:paraId="1010F142" w14:textId="3388525E" w:rsidR="00CA4A10" w:rsidRPr="006F6867" w:rsidRDefault="00CA4A10" w:rsidP="00CA4A10">
      <w:pPr>
        <w:pStyle w:val="NormalnyWeb"/>
        <w:spacing w:line="360" w:lineRule="auto"/>
        <w:jc w:val="both"/>
        <w:rPr>
          <w:rFonts w:ascii="Verdana" w:hAnsi="Verdana"/>
          <w:b/>
          <w:bCs/>
          <w:sz w:val="20"/>
          <w:szCs w:val="20"/>
        </w:rPr>
      </w:pPr>
      <w:r w:rsidRPr="00CA4A10">
        <w:rPr>
          <w:rFonts w:ascii="Verdana" w:hAnsi="Verdana"/>
          <w:sz w:val="20"/>
          <w:szCs w:val="20"/>
        </w:rPr>
        <w:t>Wdrażanie programu opiera się na współpracy samorządu, instytucji publicznych, środowisk lokalnych oraz samych rodzin. Takie podejście</w:t>
      </w:r>
      <w:r w:rsidR="002D3147">
        <w:rPr>
          <w:rFonts w:ascii="Verdana" w:hAnsi="Verdana"/>
          <w:sz w:val="20"/>
          <w:szCs w:val="20"/>
        </w:rPr>
        <w:t xml:space="preserve"> umożliwia tworzenie spójnego i </w:t>
      </w:r>
      <w:r w:rsidRPr="00CA4A10">
        <w:rPr>
          <w:rFonts w:ascii="Verdana" w:hAnsi="Verdana"/>
          <w:sz w:val="20"/>
          <w:szCs w:val="20"/>
        </w:rPr>
        <w:t>skutecznego systemu wsparcia</w:t>
      </w:r>
      <w:r>
        <w:rPr>
          <w:rFonts w:ascii="Verdana" w:hAnsi="Verdana"/>
          <w:sz w:val="20"/>
          <w:szCs w:val="20"/>
        </w:rPr>
        <w:t xml:space="preserve">. </w:t>
      </w:r>
      <w:r w:rsidRPr="00CA4A10">
        <w:rPr>
          <w:rFonts w:ascii="Verdana" w:hAnsi="Verdana"/>
          <w:sz w:val="20"/>
          <w:szCs w:val="20"/>
        </w:rPr>
        <w:t>Oczekiwanym efektem realizacji programu jest poprawa jakości życia rodzin</w:t>
      </w:r>
      <w:r>
        <w:rPr>
          <w:rFonts w:ascii="Verdana" w:hAnsi="Verdana"/>
          <w:sz w:val="20"/>
          <w:szCs w:val="20"/>
        </w:rPr>
        <w:t xml:space="preserve"> oraz</w:t>
      </w:r>
      <w:r w:rsidRPr="00CA4A10">
        <w:rPr>
          <w:rFonts w:ascii="Verdana" w:hAnsi="Verdana"/>
          <w:sz w:val="20"/>
          <w:szCs w:val="20"/>
        </w:rPr>
        <w:t xml:space="preserve"> wzmocnienie ich funkcji opiekuńczo-wychowawczych</w:t>
      </w:r>
      <w:r w:rsidR="00E137C4">
        <w:rPr>
          <w:rFonts w:ascii="Verdana" w:hAnsi="Verdana"/>
          <w:sz w:val="20"/>
          <w:szCs w:val="20"/>
        </w:rPr>
        <w:t>.</w:t>
      </w:r>
      <w:r>
        <w:rPr>
          <w:rFonts w:ascii="Verdana" w:hAnsi="Verdana"/>
          <w:sz w:val="20"/>
          <w:szCs w:val="20"/>
        </w:rPr>
        <w:t xml:space="preserve"> </w:t>
      </w:r>
      <w:r w:rsidRPr="00CA4A10">
        <w:rPr>
          <w:rFonts w:ascii="Verdana" w:hAnsi="Verdana"/>
          <w:sz w:val="20"/>
          <w:szCs w:val="20"/>
        </w:rPr>
        <w:t xml:space="preserve">Tym samym </w:t>
      </w:r>
      <w:r w:rsidRPr="00CA4A10">
        <w:rPr>
          <w:rFonts w:ascii="Verdana" w:hAnsi="Verdana"/>
          <w:sz w:val="20"/>
          <w:szCs w:val="20"/>
        </w:rPr>
        <w:lastRenderedPageBreak/>
        <w:t>Program Wspierania Rodzin na lata 2026–2028 stanowi ważny element lokalnej polityki społecznej, ukierunkowanej na wzmacnianie potencjału rodzin</w:t>
      </w:r>
      <w:r>
        <w:rPr>
          <w:rFonts w:ascii="Verdana" w:hAnsi="Verdana"/>
          <w:sz w:val="20"/>
          <w:szCs w:val="20"/>
        </w:rPr>
        <w:t xml:space="preserve">. </w:t>
      </w:r>
      <w:r w:rsidR="00E137C4" w:rsidRPr="006F6867">
        <w:rPr>
          <w:rFonts w:ascii="Verdana" w:hAnsi="Verdana"/>
          <w:b/>
          <w:bCs/>
          <w:sz w:val="20"/>
          <w:szCs w:val="20"/>
        </w:rPr>
        <w:t>Jednakże sukces Programu zależy w dużej mierze od zaangażowania samych członków rodzin i ich motywacji do wprowadzenia zmian w swoim życiu i przezwyciężania trudności.</w:t>
      </w:r>
    </w:p>
    <w:p w14:paraId="58241AB5" w14:textId="750417C9" w:rsidR="00CA4A10" w:rsidRPr="00CA4A10" w:rsidRDefault="00CA4A10" w:rsidP="00CA4A10">
      <w:pPr>
        <w:spacing w:after="0" w:line="360" w:lineRule="auto"/>
        <w:jc w:val="both"/>
        <w:rPr>
          <w:rFonts w:ascii="Verdana" w:eastAsia="Times New Roman" w:hAnsi="Verdana" w:cs="Times New Roman"/>
          <w:kern w:val="0"/>
          <w:sz w:val="20"/>
          <w:szCs w:val="20"/>
          <w:lang w:eastAsia="x-none"/>
          <w14:ligatures w14:val="none"/>
        </w:rPr>
      </w:pPr>
    </w:p>
    <w:sectPr w:rsidR="00CA4A10" w:rsidRPr="00CA4A10" w:rsidSect="002D3147">
      <w:headerReference w:type="default" r:id="rId9"/>
      <w:footerReference w:type="default" r:id="rId10"/>
      <w:pgSz w:w="11906" w:h="16838"/>
      <w:pgMar w:top="160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CF7C1" w14:textId="77777777" w:rsidR="00D81EAA" w:rsidRDefault="00D81EAA" w:rsidP="00BB0462">
      <w:pPr>
        <w:spacing w:after="0" w:line="240" w:lineRule="auto"/>
      </w:pPr>
      <w:r>
        <w:separator/>
      </w:r>
    </w:p>
  </w:endnote>
  <w:endnote w:type="continuationSeparator" w:id="0">
    <w:p w14:paraId="58D32CDC" w14:textId="77777777" w:rsidR="00D81EAA" w:rsidRDefault="00D81EAA" w:rsidP="00BB0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NewRoman,Bold">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867713"/>
      <w:docPartObj>
        <w:docPartGallery w:val="Page Numbers (Bottom of Page)"/>
        <w:docPartUnique/>
      </w:docPartObj>
    </w:sdtPr>
    <w:sdtContent>
      <w:p w14:paraId="20CBE836" w14:textId="161FCD4D" w:rsidR="00D00FA1" w:rsidRDefault="00D00FA1">
        <w:pPr>
          <w:pStyle w:val="Stopka"/>
          <w:jc w:val="right"/>
        </w:pPr>
        <w:r>
          <w:fldChar w:fldCharType="begin"/>
        </w:r>
        <w:r>
          <w:instrText>PAGE   \* MERGEFORMAT</w:instrText>
        </w:r>
        <w:r>
          <w:fldChar w:fldCharType="separate"/>
        </w:r>
        <w:r w:rsidR="00441FFA">
          <w:rPr>
            <w:noProof/>
          </w:rPr>
          <w:t>2</w:t>
        </w:r>
        <w:r>
          <w:fldChar w:fldCharType="end"/>
        </w:r>
      </w:p>
    </w:sdtContent>
  </w:sdt>
  <w:p w14:paraId="421C4436" w14:textId="77777777" w:rsidR="00D00FA1" w:rsidRDefault="00D00F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6DAD8" w14:textId="77777777" w:rsidR="00D81EAA" w:rsidRDefault="00D81EAA" w:rsidP="00BB0462">
      <w:pPr>
        <w:spacing w:after="0" w:line="240" w:lineRule="auto"/>
      </w:pPr>
      <w:r>
        <w:separator/>
      </w:r>
    </w:p>
  </w:footnote>
  <w:footnote w:type="continuationSeparator" w:id="0">
    <w:p w14:paraId="41C1C9FC" w14:textId="77777777" w:rsidR="00D81EAA" w:rsidRDefault="00D81EAA" w:rsidP="00BB0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025C" w14:textId="630EA4CF" w:rsidR="00D00FA1" w:rsidRPr="00BB0462" w:rsidRDefault="00D00FA1" w:rsidP="00BB0462">
    <w:pPr>
      <w:pStyle w:val="Nagwek"/>
      <w:jc w:val="center"/>
      <w:rPr>
        <w:rFonts w:ascii="Verdana" w:hAnsi="Verdana"/>
        <w:sz w:val="20"/>
        <w:szCs w:val="20"/>
      </w:rPr>
    </w:pPr>
    <w:r w:rsidRPr="00BB0462">
      <w:rPr>
        <w:rFonts w:ascii="Verdana" w:hAnsi="Verdana"/>
        <w:sz w:val="20"/>
        <w:szCs w:val="20"/>
      </w:rPr>
      <w:t>MIEJSKI PROGRAM WSPIERANIA RODZINY ZE SZKLARSKIEJ POR</w:t>
    </w:r>
    <w:r>
      <w:rPr>
        <w:rFonts w:ascii="Verdana" w:hAnsi="Verdana"/>
        <w:sz w:val="20"/>
        <w:szCs w:val="20"/>
      </w:rPr>
      <w:t>Ę</w:t>
    </w:r>
    <w:r w:rsidRPr="00BB0462">
      <w:rPr>
        <w:rFonts w:ascii="Verdana" w:hAnsi="Verdana"/>
        <w:sz w:val="20"/>
        <w:szCs w:val="20"/>
      </w:rPr>
      <w:t>BY</w:t>
    </w:r>
  </w:p>
  <w:p w14:paraId="08202645" w14:textId="2A13FF04" w:rsidR="00D00FA1" w:rsidRPr="00BB0462" w:rsidRDefault="00D00FA1" w:rsidP="00BB0462">
    <w:pPr>
      <w:pStyle w:val="Nagwek"/>
      <w:jc w:val="center"/>
      <w:rPr>
        <w:rFonts w:ascii="Verdana" w:hAnsi="Verdana"/>
        <w:sz w:val="20"/>
        <w:szCs w:val="20"/>
      </w:rPr>
    </w:pPr>
    <w:r w:rsidRPr="00BB0462">
      <w:rPr>
        <w:rFonts w:ascii="Verdana" w:hAnsi="Verdana"/>
        <w:sz w:val="20"/>
        <w:szCs w:val="20"/>
      </w:rPr>
      <w:t>NA LATA 2026-2028</w:t>
    </w:r>
  </w:p>
  <w:p w14:paraId="1DC6D313" w14:textId="77777777" w:rsidR="00D00FA1" w:rsidRDefault="00D00F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574"/>
    <w:multiLevelType w:val="multilevel"/>
    <w:tmpl w:val="3C2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32611"/>
    <w:multiLevelType w:val="multilevel"/>
    <w:tmpl w:val="28D2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F1661"/>
    <w:multiLevelType w:val="hybridMultilevel"/>
    <w:tmpl w:val="910851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BBA1604"/>
    <w:multiLevelType w:val="hybridMultilevel"/>
    <w:tmpl w:val="8FEE3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171E59"/>
    <w:multiLevelType w:val="hybridMultilevel"/>
    <w:tmpl w:val="94864B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976297"/>
    <w:multiLevelType w:val="hybridMultilevel"/>
    <w:tmpl w:val="DD488F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1C5472"/>
    <w:multiLevelType w:val="hybridMultilevel"/>
    <w:tmpl w:val="D6507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556D9"/>
    <w:multiLevelType w:val="multilevel"/>
    <w:tmpl w:val="2650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506EE"/>
    <w:multiLevelType w:val="hybridMultilevel"/>
    <w:tmpl w:val="925080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01410C"/>
    <w:multiLevelType w:val="hybridMultilevel"/>
    <w:tmpl w:val="D84A2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0F468C"/>
    <w:multiLevelType w:val="multilevel"/>
    <w:tmpl w:val="4004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197D81"/>
    <w:multiLevelType w:val="hybridMultilevel"/>
    <w:tmpl w:val="D84A2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800E85"/>
    <w:multiLevelType w:val="multilevel"/>
    <w:tmpl w:val="4E5C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24319"/>
    <w:multiLevelType w:val="hybridMultilevel"/>
    <w:tmpl w:val="A1BAD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518459F"/>
    <w:multiLevelType w:val="hybridMultilevel"/>
    <w:tmpl w:val="43F4371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6CC177C"/>
    <w:multiLevelType w:val="hybridMultilevel"/>
    <w:tmpl w:val="444EDE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8D0B85"/>
    <w:multiLevelType w:val="hybridMultilevel"/>
    <w:tmpl w:val="D84A2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171841"/>
    <w:multiLevelType w:val="multilevel"/>
    <w:tmpl w:val="75B4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B40F8C"/>
    <w:multiLevelType w:val="hybridMultilevel"/>
    <w:tmpl w:val="4AAE4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E3412B"/>
    <w:multiLevelType w:val="hybridMultilevel"/>
    <w:tmpl w:val="D84A2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7A6C05"/>
    <w:multiLevelType w:val="hybridMultilevel"/>
    <w:tmpl w:val="1D86E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BF0B4E"/>
    <w:multiLevelType w:val="hybridMultilevel"/>
    <w:tmpl w:val="D52695E6"/>
    <w:lvl w:ilvl="0" w:tplc="87540D7E">
      <w:start w:val="1"/>
      <w:numFmt w:val="decimal"/>
      <w:lvlText w:val="%1."/>
      <w:lvlJc w:val="left"/>
      <w:pPr>
        <w:ind w:left="720" w:hanging="360"/>
      </w:pPr>
      <w:rPr>
        <w:rFonts w:cs="TimesNewRoman"/>
      </w:rPr>
    </w:lvl>
    <w:lvl w:ilvl="1" w:tplc="04150017">
      <w:start w:val="1"/>
      <w:numFmt w:val="lowerLetter"/>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7AB5C79"/>
    <w:multiLevelType w:val="hybridMultilevel"/>
    <w:tmpl w:val="615EE534"/>
    <w:lvl w:ilvl="0" w:tplc="87540D7E">
      <w:start w:val="1"/>
      <w:numFmt w:val="decimal"/>
      <w:lvlText w:val="%1."/>
      <w:lvlJc w:val="left"/>
      <w:pPr>
        <w:ind w:left="720" w:hanging="360"/>
      </w:pPr>
      <w:rPr>
        <w:rFonts w:cs="TimesNewRoman"/>
      </w:rPr>
    </w:lvl>
    <w:lvl w:ilvl="1" w:tplc="EFEE2A80">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8EC7849"/>
    <w:multiLevelType w:val="hybridMultilevel"/>
    <w:tmpl w:val="9FA87B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E9B759F"/>
    <w:multiLevelType w:val="hybridMultilevel"/>
    <w:tmpl w:val="3C32D9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5B5916"/>
    <w:multiLevelType w:val="hybridMultilevel"/>
    <w:tmpl w:val="ED740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3A2E6F"/>
    <w:multiLevelType w:val="multilevel"/>
    <w:tmpl w:val="4DF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D30219"/>
    <w:multiLevelType w:val="hybridMultilevel"/>
    <w:tmpl w:val="D84A2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A30E17"/>
    <w:multiLevelType w:val="hybridMultilevel"/>
    <w:tmpl w:val="1294F3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22163C"/>
    <w:multiLevelType w:val="hybridMultilevel"/>
    <w:tmpl w:val="1486C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1A3DE0"/>
    <w:multiLevelType w:val="hybridMultilevel"/>
    <w:tmpl w:val="F3D27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C06368A"/>
    <w:multiLevelType w:val="hybridMultilevel"/>
    <w:tmpl w:val="06FA0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C115EF8"/>
    <w:multiLevelType w:val="hybridMultilevel"/>
    <w:tmpl w:val="31029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D9D502A"/>
    <w:multiLevelType w:val="multilevel"/>
    <w:tmpl w:val="1EB2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51147F"/>
    <w:multiLevelType w:val="hybridMultilevel"/>
    <w:tmpl w:val="DB4C81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593FEF"/>
    <w:multiLevelType w:val="hybridMultilevel"/>
    <w:tmpl w:val="C2E09A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7993EA7"/>
    <w:multiLevelType w:val="multilevel"/>
    <w:tmpl w:val="A29C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8E0183"/>
    <w:multiLevelType w:val="hybridMultilevel"/>
    <w:tmpl w:val="39B2ED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5A9B3077"/>
    <w:multiLevelType w:val="hybridMultilevel"/>
    <w:tmpl w:val="DE10C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AE848DE"/>
    <w:multiLevelType w:val="multilevel"/>
    <w:tmpl w:val="40AC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924C0A"/>
    <w:multiLevelType w:val="hybridMultilevel"/>
    <w:tmpl w:val="0FC8D9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AA6CE2"/>
    <w:multiLevelType w:val="hybridMultilevel"/>
    <w:tmpl w:val="BAD2B21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39B0DC7"/>
    <w:multiLevelType w:val="hybridMultilevel"/>
    <w:tmpl w:val="9E605450"/>
    <w:lvl w:ilvl="0" w:tplc="7F461BE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4F40F5"/>
    <w:multiLevelType w:val="multilevel"/>
    <w:tmpl w:val="6A02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213DD5"/>
    <w:multiLevelType w:val="hybridMultilevel"/>
    <w:tmpl w:val="B8565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F7F2334"/>
    <w:multiLevelType w:val="hybridMultilevel"/>
    <w:tmpl w:val="927AB85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71AE6187"/>
    <w:multiLevelType w:val="hybridMultilevel"/>
    <w:tmpl w:val="8ABCD1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CCD19F5"/>
    <w:multiLevelType w:val="hybridMultilevel"/>
    <w:tmpl w:val="1CC05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CD97646"/>
    <w:multiLevelType w:val="hybridMultilevel"/>
    <w:tmpl w:val="415CF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74817815">
    <w:abstractNumId w:val="28"/>
  </w:num>
  <w:num w:numId="2" w16cid:durableId="903292848">
    <w:abstractNumId w:val="8"/>
  </w:num>
  <w:num w:numId="3" w16cid:durableId="1395423925">
    <w:abstractNumId w:val="42"/>
  </w:num>
  <w:num w:numId="4" w16cid:durableId="1003237403">
    <w:abstractNumId w:val="39"/>
  </w:num>
  <w:num w:numId="5" w16cid:durableId="202249607">
    <w:abstractNumId w:val="4"/>
  </w:num>
  <w:num w:numId="6" w16cid:durableId="1557544105">
    <w:abstractNumId w:val="34"/>
  </w:num>
  <w:num w:numId="7" w16cid:durableId="1931699520">
    <w:abstractNumId w:val="29"/>
  </w:num>
  <w:num w:numId="8" w16cid:durableId="161362486">
    <w:abstractNumId w:val="18"/>
  </w:num>
  <w:num w:numId="9" w16cid:durableId="2046058634">
    <w:abstractNumId w:val="24"/>
  </w:num>
  <w:num w:numId="10" w16cid:durableId="351345436">
    <w:abstractNumId w:val="47"/>
  </w:num>
  <w:num w:numId="11" w16cid:durableId="89994079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6764528">
    <w:abstractNumId w:val="21"/>
  </w:num>
  <w:num w:numId="13" w16cid:durableId="555746034">
    <w:abstractNumId w:val="9"/>
  </w:num>
  <w:num w:numId="14" w16cid:durableId="825323014">
    <w:abstractNumId w:val="48"/>
  </w:num>
  <w:num w:numId="15" w16cid:durableId="768162235">
    <w:abstractNumId w:val="44"/>
  </w:num>
  <w:num w:numId="16" w16cid:durableId="174854150">
    <w:abstractNumId w:val="3"/>
  </w:num>
  <w:num w:numId="17" w16cid:durableId="1479761662">
    <w:abstractNumId w:val="13"/>
  </w:num>
  <w:num w:numId="18" w16cid:durableId="517082452">
    <w:abstractNumId w:val="1"/>
  </w:num>
  <w:num w:numId="19" w16cid:durableId="662126039">
    <w:abstractNumId w:val="36"/>
  </w:num>
  <w:num w:numId="20" w16cid:durableId="45222276">
    <w:abstractNumId w:val="10"/>
  </w:num>
  <w:num w:numId="21" w16cid:durableId="294527550">
    <w:abstractNumId w:val="0"/>
  </w:num>
  <w:num w:numId="22" w16cid:durableId="870075574">
    <w:abstractNumId w:val="43"/>
  </w:num>
  <w:num w:numId="23" w16cid:durableId="836581449">
    <w:abstractNumId w:val="26"/>
  </w:num>
  <w:num w:numId="24" w16cid:durableId="295449921">
    <w:abstractNumId w:val="33"/>
  </w:num>
  <w:num w:numId="25" w16cid:durableId="647586429">
    <w:abstractNumId w:val="17"/>
  </w:num>
  <w:num w:numId="26" w16cid:durableId="280695501">
    <w:abstractNumId w:val="31"/>
  </w:num>
  <w:num w:numId="27" w16cid:durableId="748187485">
    <w:abstractNumId w:val="20"/>
  </w:num>
  <w:num w:numId="28" w16cid:durableId="939145819">
    <w:abstractNumId w:val="46"/>
  </w:num>
  <w:num w:numId="29" w16cid:durableId="1498572404">
    <w:abstractNumId w:val="23"/>
  </w:num>
  <w:num w:numId="30" w16cid:durableId="1427724398">
    <w:abstractNumId w:val="38"/>
  </w:num>
  <w:num w:numId="31" w16cid:durableId="486283431">
    <w:abstractNumId w:val="37"/>
  </w:num>
  <w:num w:numId="32" w16cid:durableId="2035643307">
    <w:abstractNumId w:val="45"/>
  </w:num>
  <w:num w:numId="33" w16cid:durableId="312754641">
    <w:abstractNumId w:val="2"/>
  </w:num>
  <w:num w:numId="34" w16cid:durableId="1072317943">
    <w:abstractNumId w:val="41"/>
  </w:num>
  <w:num w:numId="35" w16cid:durableId="1326279832">
    <w:abstractNumId w:val="35"/>
  </w:num>
  <w:num w:numId="36" w16cid:durableId="146561036">
    <w:abstractNumId w:val="25"/>
  </w:num>
  <w:num w:numId="37" w16cid:durableId="101608025">
    <w:abstractNumId w:val="5"/>
  </w:num>
  <w:num w:numId="38" w16cid:durableId="1284196317">
    <w:abstractNumId w:val="14"/>
  </w:num>
  <w:num w:numId="39" w16cid:durableId="1555236029">
    <w:abstractNumId w:val="16"/>
  </w:num>
  <w:num w:numId="40" w16cid:durableId="1855000248">
    <w:abstractNumId w:val="11"/>
  </w:num>
  <w:num w:numId="41" w16cid:durableId="1995521876">
    <w:abstractNumId w:val="27"/>
  </w:num>
  <w:num w:numId="42" w16cid:durableId="805395090">
    <w:abstractNumId w:val="19"/>
  </w:num>
  <w:num w:numId="43" w16cid:durableId="1873691985">
    <w:abstractNumId w:val="30"/>
  </w:num>
  <w:num w:numId="44" w16cid:durableId="1313830378">
    <w:abstractNumId w:val="15"/>
  </w:num>
  <w:num w:numId="45" w16cid:durableId="1414012710">
    <w:abstractNumId w:val="6"/>
  </w:num>
  <w:num w:numId="46" w16cid:durableId="1635209320">
    <w:abstractNumId w:val="32"/>
  </w:num>
  <w:num w:numId="47" w16cid:durableId="444541615">
    <w:abstractNumId w:val="40"/>
  </w:num>
  <w:num w:numId="48" w16cid:durableId="1141264006">
    <w:abstractNumId w:val="7"/>
  </w:num>
  <w:num w:numId="49" w16cid:durableId="92168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A0"/>
    <w:rsid w:val="0001031B"/>
    <w:rsid w:val="00010854"/>
    <w:rsid w:val="00013D0E"/>
    <w:rsid w:val="000169DE"/>
    <w:rsid w:val="00027278"/>
    <w:rsid w:val="000276B2"/>
    <w:rsid w:val="000512C2"/>
    <w:rsid w:val="0006152D"/>
    <w:rsid w:val="00063E88"/>
    <w:rsid w:val="000947D9"/>
    <w:rsid w:val="000A6974"/>
    <w:rsid w:val="000B229E"/>
    <w:rsid w:val="000B77C7"/>
    <w:rsid w:val="000D10E2"/>
    <w:rsid w:val="000E49BD"/>
    <w:rsid w:val="0010259C"/>
    <w:rsid w:val="00126476"/>
    <w:rsid w:val="00133BED"/>
    <w:rsid w:val="00170056"/>
    <w:rsid w:val="001A6121"/>
    <w:rsid w:val="001A7385"/>
    <w:rsid w:val="001B36B6"/>
    <w:rsid w:val="00213C36"/>
    <w:rsid w:val="002212DF"/>
    <w:rsid w:val="00232DCE"/>
    <w:rsid w:val="002347AA"/>
    <w:rsid w:val="0026297D"/>
    <w:rsid w:val="002673F7"/>
    <w:rsid w:val="00280549"/>
    <w:rsid w:val="00284D96"/>
    <w:rsid w:val="002975A1"/>
    <w:rsid w:val="002A255C"/>
    <w:rsid w:val="002A65DE"/>
    <w:rsid w:val="002B2CA3"/>
    <w:rsid w:val="002B5FA4"/>
    <w:rsid w:val="002C6356"/>
    <w:rsid w:val="002D3147"/>
    <w:rsid w:val="002E2636"/>
    <w:rsid w:val="002F4F2B"/>
    <w:rsid w:val="0030088A"/>
    <w:rsid w:val="0031789C"/>
    <w:rsid w:val="003253DB"/>
    <w:rsid w:val="00326FD5"/>
    <w:rsid w:val="0034116C"/>
    <w:rsid w:val="00350712"/>
    <w:rsid w:val="00353D25"/>
    <w:rsid w:val="00355721"/>
    <w:rsid w:val="00374B43"/>
    <w:rsid w:val="003837A3"/>
    <w:rsid w:val="003906D5"/>
    <w:rsid w:val="003925EF"/>
    <w:rsid w:val="003A4F00"/>
    <w:rsid w:val="003A4F93"/>
    <w:rsid w:val="003B438F"/>
    <w:rsid w:val="003C5DA4"/>
    <w:rsid w:val="003E71C8"/>
    <w:rsid w:val="004067E2"/>
    <w:rsid w:val="0041272C"/>
    <w:rsid w:val="00436B4E"/>
    <w:rsid w:val="00441FFA"/>
    <w:rsid w:val="0044792E"/>
    <w:rsid w:val="004832FE"/>
    <w:rsid w:val="00495C24"/>
    <w:rsid w:val="004A3DE9"/>
    <w:rsid w:val="004C4AFE"/>
    <w:rsid w:val="0051164E"/>
    <w:rsid w:val="00530726"/>
    <w:rsid w:val="005322C5"/>
    <w:rsid w:val="00534607"/>
    <w:rsid w:val="00534814"/>
    <w:rsid w:val="00540AEC"/>
    <w:rsid w:val="005828CA"/>
    <w:rsid w:val="00594E64"/>
    <w:rsid w:val="005A78E1"/>
    <w:rsid w:val="005C6401"/>
    <w:rsid w:val="00615756"/>
    <w:rsid w:val="00616500"/>
    <w:rsid w:val="0062696A"/>
    <w:rsid w:val="00642E15"/>
    <w:rsid w:val="00665A5E"/>
    <w:rsid w:val="0067706F"/>
    <w:rsid w:val="00681D40"/>
    <w:rsid w:val="00687558"/>
    <w:rsid w:val="006A1FFD"/>
    <w:rsid w:val="006B211D"/>
    <w:rsid w:val="006B74D1"/>
    <w:rsid w:val="006D2622"/>
    <w:rsid w:val="006F523B"/>
    <w:rsid w:val="006F6867"/>
    <w:rsid w:val="007116EB"/>
    <w:rsid w:val="00736D99"/>
    <w:rsid w:val="00741470"/>
    <w:rsid w:val="00756DB9"/>
    <w:rsid w:val="0076484E"/>
    <w:rsid w:val="007666ED"/>
    <w:rsid w:val="007757CC"/>
    <w:rsid w:val="00780F80"/>
    <w:rsid w:val="00787462"/>
    <w:rsid w:val="007911EC"/>
    <w:rsid w:val="007C02CF"/>
    <w:rsid w:val="007C1870"/>
    <w:rsid w:val="007C2CB5"/>
    <w:rsid w:val="007C3DD2"/>
    <w:rsid w:val="007E2017"/>
    <w:rsid w:val="007E4575"/>
    <w:rsid w:val="007E4873"/>
    <w:rsid w:val="007F7971"/>
    <w:rsid w:val="0081046C"/>
    <w:rsid w:val="008130CF"/>
    <w:rsid w:val="0081680C"/>
    <w:rsid w:val="008267C7"/>
    <w:rsid w:val="0086389E"/>
    <w:rsid w:val="00866839"/>
    <w:rsid w:val="00873FA7"/>
    <w:rsid w:val="008A2B88"/>
    <w:rsid w:val="008B44C7"/>
    <w:rsid w:val="008D168A"/>
    <w:rsid w:val="008F0C8C"/>
    <w:rsid w:val="00900E33"/>
    <w:rsid w:val="00925853"/>
    <w:rsid w:val="00926FAD"/>
    <w:rsid w:val="009372DC"/>
    <w:rsid w:val="009710A7"/>
    <w:rsid w:val="00976884"/>
    <w:rsid w:val="00983863"/>
    <w:rsid w:val="009B4F10"/>
    <w:rsid w:val="009B7071"/>
    <w:rsid w:val="00A22F99"/>
    <w:rsid w:val="00A27925"/>
    <w:rsid w:val="00A436A0"/>
    <w:rsid w:val="00A47A99"/>
    <w:rsid w:val="00A6043C"/>
    <w:rsid w:val="00A71D63"/>
    <w:rsid w:val="00A735DC"/>
    <w:rsid w:val="00A77FE1"/>
    <w:rsid w:val="00A83C69"/>
    <w:rsid w:val="00A856AF"/>
    <w:rsid w:val="00AC0252"/>
    <w:rsid w:val="00AE3939"/>
    <w:rsid w:val="00AE45A0"/>
    <w:rsid w:val="00AF6D9C"/>
    <w:rsid w:val="00AF75F4"/>
    <w:rsid w:val="00B048CF"/>
    <w:rsid w:val="00B3384E"/>
    <w:rsid w:val="00B56642"/>
    <w:rsid w:val="00B6282D"/>
    <w:rsid w:val="00B661A7"/>
    <w:rsid w:val="00B7046A"/>
    <w:rsid w:val="00B71612"/>
    <w:rsid w:val="00B97B61"/>
    <w:rsid w:val="00BB0462"/>
    <w:rsid w:val="00BB5A63"/>
    <w:rsid w:val="00BC03F5"/>
    <w:rsid w:val="00BD61D9"/>
    <w:rsid w:val="00BE6A96"/>
    <w:rsid w:val="00BF54EF"/>
    <w:rsid w:val="00BF6792"/>
    <w:rsid w:val="00BF6B90"/>
    <w:rsid w:val="00C1258C"/>
    <w:rsid w:val="00C12AE2"/>
    <w:rsid w:val="00C354B5"/>
    <w:rsid w:val="00C54C1A"/>
    <w:rsid w:val="00C55C1D"/>
    <w:rsid w:val="00C805AF"/>
    <w:rsid w:val="00CA34AA"/>
    <w:rsid w:val="00CA387C"/>
    <w:rsid w:val="00CA4A10"/>
    <w:rsid w:val="00CA7D5B"/>
    <w:rsid w:val="00CB10A1"/>
    <w:rsid w:val="00CC0C64"/>
    <w:rsid w:val="00CC63F4"/>
    <w:rsid w:val="00CD11E8"/>
    <w:rsid w:val="00CE1E3B"/>
    <w:rsid w:val="00CF2906"/>
    <w:rsid w:val="00CF5845"/>
    <w:rsid w:val="00D00FA1"/>
    <w:rsid w:val="00D03F4E"/>
    <w:rsid w:val="00D06631"/>
    <w:rsid w:val="00D1258B"/>
    <w:rsid w:val="00D1335B"/>
    <w:rsid w:val="00D1394A"/>
    <w:rsid w:val="00D176D3"/>
    <w:rsid w:val="00D25C90"/>
    <w:rsid w:val="00D422F9"/>
    <w:rsid w:val="00D609CE"/>
    <w:rsid w:val="00D71B64"/>
    <w:rsid w:val="00D73177"/>
    <w:rsid w:val="00D81EAA"/>
    <w:rsid w:val="00D97D53"/>
    <w:rsid w:val="00DA1A10"/>
    <w:rsid w:val="00DB29F5"/>
    <w:rsid w:val="00DC7F9A"/>
    <w:rsid w:val="00E137C4"/>
    <w:rsid w:val="00E26223"/>
    <w:rsid w:val="00E3047B"/>
    <w:rsid w:val="00E3568D"/>
    <w:rsid w:val="00EA67E8"/>
    <w:rsid w:val="00EB0E2D"/>
    <w:rsid w:val="00EF2789"/>
    <w:rsid w:val="00F07BAE"/>
    <w:rsid w:val="00F1786F"/>
    <w:rsid w:val="00F219A4"/>
    <w:rsid w:val="00F232C8"/>
    <w:rsid w:val="00F45815"/>
    <w:rsid w:val="00F66BCA"/>
    <w:rsid w:val="00F704AD"/>
    <w:rsid w:val="00F97D37"/>
    <w:rsid w:val="00FA0CF6"/>
    <w:rsid w:val="00FA4142"/>
    <w:rsid w:val="00FE0A12"/>
    <w:rsid w:val="00FE2AA7"/>
    <w:rsid w:val="00FF39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BDB5"/>
  <w15:docId w15:val="{23E74A7D-5254-4A04-B4CC-E433998E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E45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E45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E45A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E45A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E45A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E45A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E45A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E45A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E45A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E45A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E45A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E45A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E45A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E45A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E45A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E45A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E45A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E45A0"/>
    <w:rPr>
      <w:rFonts w:eastAsiaTheme="majorEastAsia" w:cstheme="majorBidi"/>
      <w:color w:val="272727" w:themeColor="text1" w:themeTint="D8"/>
    </w:rPr>
  </w:style>
  <w:style w:type="paragraph" w:styleId="Tytu">
    <w:name w:val="Title"/>
    <w:basedOn w:val="Normalny"/>
    <w:next w:val="Normalny"/>
    <w:link w:val="TytuZnak"/>
    <w:uiPriority w:val="10"/>
    <w:qFormat/>
    <w:rsid w:val="00AE4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E45A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E45A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E45A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E45A0"/>
    <w:pPr>
      <w:spacing w:before="160"/>
      <w:jc w:val="center"/>
    </w:pPr>
    <w:rPr>
      <w:i/>
      <w:iCs/>
      <w:color w:val="404040" w:themeColor="text1" w:themeTint="BF"/>
    </w:rPr>
  </w:style>
  <w:style w:type="character" w:customStyle="1" w:styleId="CytatZnak">
    <w:name w:val="Cytat Znak"/>
    <w:basedOn w:val="Domylnaczcionkaakapitu"/>
    <w:link w:val="Cytat"/>
    <w:uiPriority w:val="29"/>
    <w:rsid w:val="00AE45A0"/>
    <w:rPr>
      <w:i/>
      <w:iCs/>
      <w:color w:val="404040" w:themeColor="text1" w:themeTint="BF"/>
    </w:rPr>
  </w:style>
  <w:style w:type="paragraph" w:styleId="Akapitzlist">
    <w:name w:val="List Paragraph"/>
    <w:basedOn w:val="Normalny"/>
    <w:uiPriority w:val="34"/>
    <w:qFormat/>
    <w:rsid w:val="00AE45A0"/>
    <w:pPr>
      <w:ind w:left="720"/>
      <w:contextualSpacing/>
    </w:pPr>
  </w:style>
  <w:style w:type="character" w:styleId="Wyrnienieintensywne">
    <w:name w:val="Intense Emphasis"/>
    <w:basedOn w:val="Domylnaczcionkaakapitu"/>
    <w:uiPriority w:val="21"/>
    <w:qFormat/>
    <w:rsid w:val="00AE45A0"/>
    <w:rPr>
      <w:i/>
      <w:iCs/>
      <w:color w:val="2F5496" w:themeColor="accent1" w:themeShade="BF"/>
    </w:rPr>
  </w:style>
  <w:style w:type="paragraph" w:styleId="Cytatintensywny">
    <w:name w:val="Intense Quote"/>
    <w:basedOn w:val="Normalny"/>
    <w:next w:val="Normalny"/>
    <w:link w:val="CytatintensywnyZnak"/>
    <w:uiPriority w:val="30"/>
    <w:qFormat/>
    <w:rsid w:val="00AE4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E45A0"/>
    <w:rPr>
      <w:i/>
      <w:iCs/>
      <w:color w:val="2F5496" w:themeColor="accent1" w:themeShade="BF"/>
    </w:rPr>
  </w:style>
  <w:style w:type="character" w:styleId="Odwoanieintensywne">
    <w:name w:val="Intense Reference"/>
    <w:basedOn w:val="Domylnaczcionkaakapitu"/>
    <w:uiPriority w:val="32"/>
    <w:qFormat/>
    <w:rsid w:val="00AE45A0"/>
    <w:rPr>
      <w:b/>
      <w:bCs/>
      <w:smallCaps/>
      <w:color w:val="2F5496" w:themeColor="accent1" w:themeShade="BF"/>
      <w:spacing w:val="5"/>
    </w:rPr>
  </w:style>
  <w:style w:type="paragraph" w:styleId="NormalnyWeb">
    <w:name w:val="Normal (Web)"/>
    <w:basedOn w:val="Normalny"/>
    <w:uiPriority w:val="99"/>
    <w:unhideWhenUsed/>
    <w:rsid w:val="00AE45A0"/>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Nagwek">
    <w:name w:val="header"/>
    <w:basedOn w:val="Normalny"/>
    <w:link w:val="NagwekZnak"/>
    <w:uiPriority w:val="99"/>
    <w:unhideWhenUsed/>
    <w:rsid w:val="00BB04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0462"/>
  </w:style>
  <w:style w:type="paragraph" w:styleId="Stopka">
    <w:name w:val="footer"/>
    <w:basedOn w:val="Normalny"/>
    <w:link w:val="StopkaZnak"/>
    <w:uiPriority w:val="99"/>
    <w:unhideWhenUsed/>
    <w:rsid w:val="00BB04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0462"/>
  </w:style>
  <w:style w:type="table" w:styleId="Tabela-Siatka">
    <w:name w:val="Table Grid"/>
    <w:basedOn w:val="Standardowy"/>
    <w:uiPriority w:val="39"/>
    <w:rsid w:val="00CE1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A436A0"/>
    <w:rPr>
      <w:b/>
      <w:bCs/>
    </w:rPr>
  </w:style>
  <w:style w:type="character" w:styleId="Odwoaniedokomentarza">
    <w:name w:val="annotation reference"/>
    <w:basedOn w:val="Domylnaczcionkaakapitu"/>
    <w:uiPriority w:val="99"/>
    <w:semiHidden/>
    <w:unhideWhenUsed/>
    <w:rsid w:val="002212DF"/>
    <w:rPr>
      <w:sz w:val="16"/>
      <w:szCs w:val="16"/>
    </w:rPr>
  </w:style>
  <w:style w:type="paragraph" w:styleId="Tekstkomentarza">
    <w:name w:val="annotation text"/>
    <w:basedOn w:val="Normalny"/>
    <w:link w:val="TekstkomentarzaZnak"/>
    <w:uiPriority w:val="99"/>
    <w:semiHidden/>
    <w:unhideWhenUsed/>
    <w:rsid w:val="002212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12DF"/>
    <w:rPr>
      <w:sz w:val="20"/>
      <w:szCs w:val="20"/>
    </w:rPr>
  </w:style>
  <w:style w:type="paragraph" w:styleId="Tematkomentarza">
    <w:name w:val="annotation subject"/>
    <w:basedOn w:val="Tekstkomentarza"/>
    <w:next w:val="Tekstkomentarza"/>
    <w:link w:val="TematkomentarzaZnak"/>
    <w:uiPriority w:val="99"/>
    <w:semiHidden/>
    <w:unhideWhenUsed/>
    <w:rsid w:val="002212DF"/>
    <w:rPr>
      <w:b/>
      <w:bCs/>
    </w:rPr>
  </w:style>
  <w:style w:type="character" w:customStyle="1" w:styleId="TematkomentarzaZnak">
    <w:name w:val="Temat komentarza Znak"/>
    <w:basedOn w:val="TekstkomentarzaZnak"/>
    <w:link w:val="Tematkomentarza"/>
    <w:uiPriority w:val="99"/>
    <w:semiHidden/>
    <w:rsid w:val="002212DF"/>
    <w:rPr>
      <w:b/>
      <w:bCs/>
      <w:sz w:val="20"/>
      <w:szCs w:val="20"/>
    </w:rPr>
  </w:style>
  <w:style w:type="paragraph" w:styleId="Tekstpodstawowy">
    <w:name w:val="Body Text"/>
    <w:basedOn w:val="Normalny"/>
    <w:link w:val="TekstpodstawowyZnak"/>
    <w:uiPriority w:val="99"/>
    <w:unhideWhenUsed/>
    <w:rsid w:val="00C1258C"/>
    <w:pPr>
      <w:spacing w:after="120"/>
    </w:pPr>
  </w:style>
  <w:style w:type="character" w:customStyle="1" w:styleId="TekstpodstawowyZnak">
    <w:name w:val="Tekst podstawowy Znak"/>
    <w:basedOn w:val="Domylnaczcionkaakapitu"/>
    <w:link w:val="Tekstpodstawowy"/>
    <w:uiPriority w:val="99"/>
    <w:rsid w:val="00C1258C"/>
  </w:style>
  <w:style w:type="paragraph" w:styleId="Tekstdymka">
    <w:name w:val="Balloon Text"/>
    <w:basedOn w:val="Normalny"/>
    <w:link w:val="TekstdymkaZnak"/>
    <w:uiPriority w:val="99"/>
    <w:semiHidden/>
    <w:unhideWhenUsed/>
    <w:rsid w:val="00BF67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F67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CBFD5-D670-4C69-A6CA-F12CFFB4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3439</Words>
  <Characters>20637</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Agnieszka</cp:lastModifiedBy>
  <cp:revision>12</cp:revision>
  <cp:lastPrinted>2025-11-07T08:01:00Z</cp:lastPrinted>
  <dcterms:created xsi:type="dcterms:W3CDTF">2025-11-06T11:55:00Z</dcterms:created>
  <dcterms:modified xsi:type="dcterms:W3CDTF">2025-11-13T14:15:00Z</dcterms:modified>
</cp:coreProperties>
</file>