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4B57" w14:textId="34CFA87D" w:rsidR="00C44A77" w:rsidRDefault="00C44A77" w:rsidP="00C44A77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Projekt </w:t>
      </w:r>
    </w:p>
    <w:p w14:paraId="36A8A2B7" w14:textId="03F7D566" w:rsidR="00D82B2E" w:rsidRPr="00EA1344" w:rsidRDefault="00EA1344" w:rsidP="00C44A77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1344">
        <w:rPr>
          <w:rFonts w:ascii="Verdana" w:hAnsi="Verdana"/>
          <w:b/>
          <w:sz w:val="20"/>
          <w:szCs w:val="20"/>
        </w:rPr>
        <w:t>Uchwała Nr……</w:t>
      </w:r>
      <w:r w:rsidR="00C44A77" w:rsidRPr="00EA1344">
        <w:rPr>
          <w:rFonts w:ascii="Verdana" w:hAnsi="Verdana"/>
          <w:b/>
          <w:sz w:val="20"/>
          <w:szCs w:val="20"/>
        </w:rPr>
        <w:t>……</w:t>
      </w:r>
      <w:r w:rsidRPr="00EA1344">
        <w:rPr>
          <w:rFonts w:ascii="Verdana" w:hAnsi="Verdana"/>
          <w:b/>
          <w:sz w:val="20"/>
          <w:szCs w:val="20"/>
        </w:rPr>
        <w:t>.</w:t>
      </w:r>
    </w:p>
    <w:p w14:paraId="7E7726FC" w14:textId="77777777" w:rsidR="00D82B2E" w:rsidRPr="00EA1344" w:rsidRDefault="00D82B2E" w:rsidP="00C44A77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1344">
        <w:rPr>
          <w:rFonts w:ascii="Verdana" w:hAnsi="Verdana"/>
          <w:b/>
          <w:sz w:val="20"/>
          <w:szCs w:val="20"/>
        </w:rPr>
        <w:t>R</w:t>
      </w:r>
      <w:r w:rsidR="00EA1344" w:rsidRPr="00EA1344">
        <w:rPr>
          <w:rFonts w:ascii="Verdana" w:hAnsi="Verdana"/>
          <w:b/>
          <w:sz w:val="20"/>
          <w:szCs w:val="20"/>
        </w:rPr>
        <w:t>ady Miejskiej w Szklarskiej Porębie</w:t>
      </w:r>
    </w:p>
    <w:p w14:paraId="3C1F8FF4" w14:textId="1C0F61A4" w:rsidR="00D82B2E" w:rsidRPr="00EA1344" w:rsidRDefault="00D82B2E" w:rsidP="00C44A77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1344">
        <w:rPr>
          <w:rFonts w:ascii="Verdana" w:hAnsi="Verdana"/>
          <w:b/>
          <w:sz w:val="20"/>
          <w:szCs w:val="20"/>
        </w:rPr>
        <w:t xml:space="preserve">z dnia </w:t>
      </w:r>
      <w:r w:rsidR="00EA1344" w:rsidRPr="00EA1344">
        <w:rPr>
          <w:rFonts w:ascii="Verdana" w:hAnsi="Verdana"/>
          <w:b/>
          <w:sz w:val="20"/>
          <w:szCs w:val="20"/>
        </w:rPr>
        <w:t>…………</w:t>
      </w:r>
      <w:r w:rsidR="00C44A77" w:rsidRPr="00EA1344">
        <w:rPr>
          <w:rFonts w:ascii="Verdana" w:hAnsi="Verdana"/>
          <w:b/>
          <w:sz w:val="20"/>
          <w:szCs w:val="20"/>
        </w:rPr>
        <w:t>……</w:t>
      </w:r>
      <w:r w:rsidR="00EA1344" w:rsidRPr="00EA1344">
        <w:rPr>
          <w:rFonts w:ascii="Verdana" w:hAnsi="Verdana"/>
          <w:b/>
          <w:sz w:val="20"/>
          <w:szCs w:val="20"/>
        </w:rPr>
        <w:t>.</w:t>
      </w:r>
      <w:r w:rsidRPr="00EA1344">
        <w:rPr>
          <w:rFonts w:ascii="Verdana" w:hAnsi="Verdana"/>
          <w:b/>
          <w:sz w:val="20"/>
          <w:szCs w:val="20"/>
        </w:rPr>
        <w:t xml:space="preserve"> 2025 r.</w:t>
      </w:r>
    </w:p>
    <w:p w14:paraId="21E2479A" w14:textId="77777777" w:rsidR="00D82B2E" w:rsidRPr="00D82B2E" w:rsidRDefault="00D82B2E" w:rsidP="00D82B2E">
      <w:pPr>
        <w:spacing w:after="0"/>
        <w:jc w:val="center"/>
        <w:rPr>
          <w:rFonts w:ascii="Verdana" w:hAnsi="Verdana"/>
          <w:sz w:val="20"/>
          <w:szCs w:val="20"/>
        </w:rPr>
      </w:pPr>
    </w:p>
    <w:p w14:paraId="00E1AF1F" w14:textId="77777777" w:rsidR="00D82B2E" w:rsidRDefault="00D82B2E" w:rsidP="00C44A77">
      <w:pPr>
        <w:jc w:val="center"/>
        <w:rPr>
          <w:rFonts w:ascii="Verdana" w:hAnsi="Verdana"/>
          <w:b/>
          <w:sz w:val="20"/>
          <w:szCs w:val="20"/>
        </w:rPr>
      </w:pPr>
      <w:r w:rsidRPr="00D82B2E">
        <w:rPr>
          <w:rFonts w:ascii="Verdana" w:hAnsi="Verdana"/>
          <w:b/>
          <w:sz w:val="20"/>
          <w:szCs w:val="20"/>
        </w:rPr>
        <w:t xml:space="preserve">w sprawie powołania Rady Programowej Miejskiego </w:t>
      </w:r>
      <w:r w:rsidR="00EA1344">
        <w:rPr>
          <w:rFonts w:ascii="Verdana" w:hAnsi="Verdana"/>
          <w:b/>
          <w:sz w:val="20"/>
          <w:szCs w:val="20"/>
        </w:rPr>
        <w:t xml:space="preserve">Ośrodka Kultury, Sportu i Aktywności Lokalnej w Szklarskiej Porębie na </w:t>
      </w:r>
      <w:r w:rsidR="006C41A3">
        <w:rPr>
          <w:rFonts w:ascii="Verdana" w:hAnsi="Verdana"/>
          <w:b/>
          <w:sz w:val="20"/>
          <w:szCs w:val="20"/>
        </w:rPr>
        <w:t>kadencję</w:t>
      </w:r>
      <w:r w:rsidR="00EA1344">
        <w:rPr>
          <w:rFonts w:ascii="Verdana" w:hAnsi="Verdana"/>
          <w:b/>
          <w:sz w:val="20"/>
          <w:szCs w:val="20"/>
        </w:rPr>
        <w:t xml:space="preserve"> 2025-2030</w:t>
      </w:r>
    </w:p>
    <w:p w14:paraId="6D07F95F" w14:textId="77777777" w:rsidR="00EA1344" w:rsidRPr="00D82B2E" w:rsidRDefault="00EA1344" w:rsidP="00EA134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F6ABCB" w14:textId="1C28432B" w:rsidR="00EA1344" w:rsidRPr="00C44A77" w:rsidRDefault="00D82B2E" w:rsidP="00DE3177">
      <w:pPr>
        <w:spacing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A1344">
        <w:rPr>
          <w:rFonts w:ascii="Verdana" w:hAnsi="Verdana"/>
          <w:sz w:val="20"/>
          <w:szCs w:val="20"/>
        </w:rPr>
        <w:tab/>
        <w:t>Na podstawie art. 18 ust. 1 ustawy z dnia 8 marca 1990 roku o samorządzie gminnym (</w:t>
      </w:r>
      <w:r w:rsidR="00035D0A">
        <w:rPr>
          <w:rFonts w:ascii="Verdana" w:hAnsi="Verdana"/>
          <w:sz w:val="20"/>
          <w:szCs w:val="20"/>
        </w:rPr>
        <w:t>tj. Dz. U. z 2025 r., poz. 1153</w:t>
      </w:r>
      <w:r w:rsidRPr="00EA1344">
        <w:rPr>
          <w:rFonts w:ascii="Verdana" w:hAnsi="Verdana"/>
          <w:sz w:val="20"/>
          <w:szCs w:val="20"/>
        </w:rPr>
        <w:t xml:space="preserve">) oraz § </w:t>
      </w:r>
      <w:r w:rsidR="00EA1344" w:rsidRPr="00EA1344">
        <w:rPr>
          <w:rFonts w:ascii="Verdana" w:hAnsi="Verdana"/>
          <w:sz w:val="20"/>
          <w:szCs w:val="20"/>
        </w:rPr>
        <w:t xml:space="preserve">8 </w:t>
      </w:r>
      <w:r w:rsidRPr="00EA1344">
        <w:rPr>
          <w:rFonts w:ascii="Verdana" w:hAnsi="Verdana"/>
          <w:sz w:val="20"/>
          <w:szCs w:val="20"/>
        </w:rPr>
        <w:t xml:space="preserve">ust. </w:t>
      </w:r>
      <w:r w:rsidR="00EA1344" w:rsidRPr="00EA1344">
        <w:rPr>
          <w:rFonts w:ascii="Verdana" w:hAnsi="Verdana"/>
          <w:sz w:val="20"/>
          <w:szCs w:val="20"/>
        </w:rPr>
        <w:t>3</w:t>
      </w:r>
      <w:r w:rsidRPr="00EA1344">
        <w:rPr>
          <w:rFonts w:ascii="Verdana" w:hAnsi="Verdana"/>
          <w:sz w:val="20"/>
          <w:szCs w:val="20"/>
        </w:rPr>
        <w:t xml:space="preserve"> </w:t>
      </w:r>
      <w:r w:rsidR="00EA1344" w:rsidRPr="00EA1344">
        <w:rPr>
          <w:rFonts w:ascii="Verdana" w:hAnsi="Verdana"/>
          <w:sz w:val="20"/>
          <w:szCs w:val="20"/>
        </w:rPr>
        <w:t>s</w:t>
      </w:r>
      <w:r w:rsidRPr="00EA1344">
        <w:rPr>
          <w:rFonts w:ascii="Verdana" w:hAnsi="Verdana"/>
          <w:sz w:val="20"/>
          <w:szCs w:val="20"/>
        </w:rPr>
        <w:t xml:space="preserve">tatutu Miejskiego </w:t>
      </w:r>
      <w:r w:rsidR="00EA1344" w:rsidRPr="00EA1344">
        <w:rPr>
          <w:rFonts w:ascii="Verdana" w:hAnsi="Verdana"/>
          <w:sz w:val="20"/>
          <w:szCs w:val="20"/>
        </w:rPr>
        <w:t>Ośrodka Kultury, Sportu i Aktywności Lokalnej w Szklarskiej Porębie</w:t>
      </w:r>
      <w:r w:rsidRPr="00EA1344">
        <w:rPr>
          <w:rFonts w:ascii="Verdana" w:hAnsi="Verdana"/>
          <w:sz w:val="20"/>
          <w:szCs w:val="20"/>
        </w:rPr>
        <w:t>, stanowiącego załącznik do Uchwały nr</w:t>
      </w:r>
      <w:r w:rsidR="00EA1344" w:rsidRPr="00EA134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XXVIII/315/08 Rady Miejskiej w Szklarskiej </w:t>
      </w:r>
      <w:r w:rsidR="00035D0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Porębie z dnia </w:t>
      </w:r>
      <w:r w:rsidR="00EA1344" w:rsidRPr="00EA134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29 października 2008 r. </w:t>
      </w:r>
      <w:r w:rsidRPr="00EA1344">
        <w:rPr>
          <w:rFonts w:ascii="Verdana" w:hAnsi="Verdana"/>
          <w:sz w:val="20"/>
          <w:szCs w:val="20"/>
        </w:rPr>
        <w:t xml:space="preserve">w sprawie </w:t>
      </w:r>
      <w:r w:rsidR="00EA1344" w:rsidRPr="00EA1344">
        <w:rPr>
          <w:rFonts w:ascii="Verdana" w:eastAsia="Times New Roman" w:hAnsi="Verdana" w:cs="Times New Roman"/>
          <w:sz w:val="20"/>
          <w:szCs w:val="20"/>
          <w:lang w:eastAsia="pl-PL"/>
        </w:rPr>
        <w:t>utworzenia Miejskiego Ośrodka Kultury, Sportu i Aktywności Lokalnej w Szklarskiej Porębie</w:t>
      </w:r>
      <w:r w:rsidR="00C44A77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C44A77" w:rsidRPr="00D41114">
        <w:rPr>
          <w:rFonts w:ascii="Verdana" w:hAnsi="Verdana"/>
          <w:b/>
          <w:sz w:val="20"/>
          <w:szCs w:val="20"/>
        </w:rPr>
        <w:t xml:space="preserve"> </w:t>
      </w:r>
      <w:r w:rsidR="00C44A77" w:rsidRPr="00C44A77">
        <w:rPr>
          <w:rFonts w:ascii="Verdana" w:hAnsi="Verdana"/>
          <w:bCs/>
          <w:sz w:val="20"/>
          <w:szCs w:val="20"/>
        </w:rPr>
        <w:t>Rada Miejska w Szklarskiej Porębie:</w:t>
      </w:r>
      <w:r w:rsidR="00C44A77" w:rsidRPr="00D41114">
        <w:rPr>
          <w:rFonts w:ascii="Verdana" w:hAnsi="Verdana"/>
          <w:b/>
          <w:sz w:val="20"/>
          <w:szCs w:val="20"/>
        </w:rPr>
        <w:t xml:space="preserve"> </w:t>
      </w:r>
    </w:p>
    <w:p w14:paraId="2A432F48" w14:textId="4FA57AEF" w:rsidR="006C41A3" w:rsidRPr="006C41A3" w:rsidRDefault="00D82B2E" w:rsidP="00035D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82B2E">
        <w:rPr>
          <w:rFonts w:ascii="Verdana" w:hAnsi="Verdana"/>
          <w:sz w:val="20"/>
          <w:szCs w:val="20"/>
        </w:rPr>
        <w:t>§ 1. Powo</w:t>
      </w:r>
      <w:r w:rsidR="006C41A3">
        <w:rPr>
          <w:rFonts w:ascii="Verdana" w:hAnsi="Verdana"/>
          <w:sz w:val="20"/>
          <w:szCs w:val="20"/>
        </w:rPr>
        <w:t xml:space="preserve">łuje na kadencję 2025-2030 </w:t>
      </w:r>
      <w:r w:rsidR="00862F36">
        <w:rPr>
          <w:rFonts w:ascii="Verdana" w:hAnsi="Verdana"/>
          <w:sz w:val="20"/>
          <w:szCs w:val="20"/>
        </w:rPr>
        <w:t xml:space="preserve">Społeczną </w:t>
      </w:r>
      <w:r w:rsidR="006C41A3" w:rsidRPr="00D82B2E">
        <w:rPr>
          <w:rFonts w:ascii="Verdana" w:hAnsi="Verdana"/>
          <w:sz w:val="20"/>
          <w:szCs w:val="20"/>
        </w:rPr>
        <w:t>Radę Programową Miejski</w:t>
      </w:r>
      <w:r w:rsidR="00862F36">
        <w:rPr>
          <w:rFonts w:ascii="Verdana" w:hAnsi="Verdana"/>
          <w:sz w:val="20"/>
          <w:szCs w:val="20"/>
        </w:rPr>
        <w:t>ego</w:t>
      </w:r>
      <w:r w:rsidR="006C41A3" w:rsidRPr="00D82B2E">
        <w:rPr>
          <w:rFonts w:ascii="Verdana" w:hAnsi="Verdana"/>
          <w:sz w:val="20"/>
          <w:szCs w:val="20"/>
        </w:rPr>
        <w:t xml:space="preserve"> </w:t>
      </w:r>
      <w:r w:rsidR="006C41A3">
        <w:rPr>
          <w:rFonts w:ascii="Verdana" w:hAnsi="Verdana"/>
          <w:sz w:val="20"/>
          <w:szCs w:val="20"/>
        </w:rPr>
        <w:t>Ośrodk</w:t>
      </w:r>
      <w:r w:rsidR="00862F36">
        <w:rPr>
          <w:rFonts w:ascii="Verdana" w:hAnsi="Verdana"/>
          <w:sz w:val="20"/>
          <w:szCs w:val="20"/>
        </w:rPr>
        <w:t>a</w:t>
      </w:r>
      <w:r w:rsidR="006C41A3">
        <w:rPr>
          <w:rFonts w:ascii="Verdana" w:hAnsi="Verdana"/>
          <w:sz w:val="20"/>
          <w:szCs w:val="20"/>
        </w:rPr>
        <w:t xml:space="preserve"> Kultury, Sportu i Aktywności Lokalnej w Szklarskiej Porębie w składzie:</w:t>
      </w:r>
    </w:p>
    <w:p w14:paraId="6E799F51" w14:textId="77777777" w:rsidR="00D82B2E" w:rsidRDefault="00D82B2E" w:rsidP="00EA1344">
      <w:pPr>
        <w:rPr>
          <w:rFonts w:ascii="Verdana" w:hAnsi="Verdana"/>
          <w:sz w:val="20"/>
          <w:szCs w:val="20"/>
        </w:rPr>
      </w:pPr>
      <w:r w:rsidRPr="00D82B2E">
        <w:rPr>
          <w:rFonts w:ascii="Verdana" w:hAnsi="Verdana"/>
          <w:sz w:val="20"/>
          <w:szCs w:val="20"/>
        </w:rPr>
        <w:t xml:space="preserve">1) </w:t>
      </w:r>
    </w:p>
    <w:p w14:paraId="4AE1CF2D" w14:textId="77777777" w:rsidR="006C41A3" w:rsidRDefault="006C41A3" w:rsidP="00EA13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</w:t>
      </w:r>
    </w:p>
    <w:p w14:paraId="53D5C8CA" w14:textId="77777777" w:rsidR="006C41A3" w:rsidRDefault="006C41A3" w:rsidP="00EA13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</w:t>
      </w:r>
    </w:p>
    <w:p w14:paraId="4B84C63F" w14:textId="77777777" w:rsidR="006C41A3" w:rsidRDefault="006C41A3" w:rsidP="00EA13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</w:t>
      </w:r>
    </w:p>
    <w:p w14:paraId="3FB6490F" w14:textId="77777777" w:rsidR="006C41A3" w:rsidRPr="00D82B2E" w:rsidRDefault="006C41A3" w:rsidP="00EA13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5)</w:t>
      </w:r>
    </w:p>
    <w:p w14:paraId="4F1DAD0C" w14:textId="77777777" w:rsidR="00D82B2E" w:rsidRPr="00D82B2E" w:rsidRDefault="00D82B2E">
      <w:pPr>
        <w:rPr>
          <w:rFonts w:ascii="Verdana" w:hAnsi="Verdana"/>
          <w:sz w:val="20"/>
          <w:szCs w:val="20"/>
        </w:rPr>
      </w:pPr>
      <w:r w:rsidRPr="00D82B2E">
        <w:rPr>
          <w:rFonts w:ascii="Verdana" w:hAnsi="Verdana"/>
          <w:sz w:val="20"/>
          <w:szCs w:val="20"/>
        </w:rPr>
        <w:t xml:space="preserve">§ 2. Wykonanie uchwały powierza się </w:t>
      </w:r>
      <w:r w:rsidR="00EA1344">
        <w:rPr>
          <w:rFonts w:ascii="Verdana" w:hAnsi="Verdana"/>
          <w:sz w:val="20"/>
          <w:szCs w:val="20"/>
        </w:rPr>
        <w:t>Burmistrzowi Szklarskiej Poręby</w:t>
      </w:r>
      <w:r w:rsidRPr="00D82B2E">
        <w:rPr>
          <w:rFonts w:ascii="Verdana" w:hAnsi="Verdana"/>
          <w:sz w:val="20"/>
          <w:szCs w:val="20"/>
        </w:rPr>
        <w:t>.</w:t>
      </w:r>
    </w:p>
    <w:p w14:paraId="40849514" w14:textId="77777777" w:rsidR="00891379" w:rsidRDefault="00D82B2E">
      <w:pPr>
        <w:rPr>
          <w:rFonts w:ascii="Verdana" w:hAnsi="Verdana"/>
          <w:sz w:val="20"/>
          <w:szCs w:val="20"/>
        </w:rPr>
      </w:pPr>
      <w:r w:rsidRPr="00D82B2E">
        <w:rPr>
          <w:rFonts w:ascii="Verdana" w:hAnsi="Verdana"/>
          <w:sz w:val="20"/>
          <w:szCs w:val="20"/>
        </w:rPr>
        <w:t>§ 3. Uchwała wchodzi w życie z dniem podjęcia</w:t>
      </w:r>
      <w:r w:rsidR="00395813">
        <w:rPr>
          <w:rFonts w:ascii="Verdana" w:hAnsi="Verdana"/>
          <w:sz w:val="20"/>
          <w:szCs w:val="20"/>
        </w:rPr>
        <w:t>.</w:t>
      </w:r>
    </w:p>
    <w:p w14:paraId="539572E4" w14:textId="77777777" w:rsidR="00DE3177" w:rsidRDefault="00DE3177" w:rsidP="00DE3177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DE3177" w:rsidRPr="00AC33FD" w14:paraId="28989AB0" w14:textId="77777777" w:rsidTr="004E37D3">
        <w:trPr>
          <w:trHeight w:val="509"/>
        </w:trPr>
        <w:tc>
          <w:tcPr>
            <w:tcW w:w="534" w:type="dxa"/>
          </w:tcPr>
          <w:p w14:paraId="27657E2E" w14:textId="77777777" w:rsidR="00DE3177" w:rsidRPr="00AC33FD" w:rsidRDefault="00DE3177" w:rsidP="00DE3177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7BA66D05" w14:textId="77777777" w:rsidR="00DE3177" w:rsidRPr="00AC33FD" w:rsidRDefault="00DE3177" w:rsidP="00DE3177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3AB14F81" w14:textId="77777777" w:rsidR="00DE3177" w:rsidRPr="00AC33FD" w:rsidRDefault="00DE3177" w:rsidP="00DE3177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3F43D6EA" w14:textId="77777777" w:rsidR="00DE3177" w:rsidRPr="00AC33FD" w:rsidRDefault="00DE3177" w:rsidP="00DE3177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DE3177" w:rsidRPr="00AC33FD" w14:paraId="5A6C4184" w14:textId="77777777" w:rsidTr="004E37D3">
        <w:trPr>
          <w:trHeight w:val="489"/>
        </w:trPr>
        <w:tc>
          <w:tcPr>
            <w:tcW w:w="534" w:type="dxa"/>
          </w:tcPr>
          <w:p w14:paraId="017316F3" w14:textId="77777777" w:rsidR="00DE3177" w:rsidRDefault="00DE3177" w:rsidP="00DE3177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4C95D984" w14:textId="2206E5E4" w:rsidR="00DE3177" w:rsidRDefault="00DE3177" w:rsidP="00DE3177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Rada Miejska w Szklarskiej Porębie</w:t>
            </w:r>
          </w:p>
        </w:tc>
        <w:tc>
          <w:tcPr>
            <w:tcW w:w="2410" w:type="dxa"/>
          </w:tcPr>
          <w:p w14:paraId="2BC68195" w14:textId="77777777" w:rsidR="00DE3177" w:rsidRDefault="00DE3177" w:rsidP="00DE3177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796608CB" w14:textId="77777777" w:rsidR="00DE3177" w:rsidRPr="00AC33FD" w:rsidRDefault="00DE3177" w:rsidP="00DE3177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DE3177" w:rsidRPr="00AC33FD" w14:paraId="485147F6" w14:textId="77777777" w:rsidTr="004E37D3">
        <w:trPr>
          <w:trHeight w:val="509"/>
        </w:trPr>
        <w:tc>
          <w:tcPr>
            <w:tcW w:w="534" w:type="dxa"/>
          </w:tcPr>
          <w:p w14:paraId="061A42D8" w14:textId="77777777" w:rsidR="00DE3177" w:rsidRPr="00AC33FD" w:rsidRDefault="00DE3177" w:rsidP="00DE3177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141B0F5C" w14:textId="2163BA53" w:rsidR="00DE3177" w:rsidRPr="00AC33FD" w:rsidRDefault="00DE3177" w:rsidP="00DE3177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Projektu:</w:t>
            </w:r>
            <w:r>
              <w:rPr>
                <w:rFonts w:ascii="Verdana" w:hAnsi="Verdana"/>
                <w:sz w:val="16"/>
                <w:szCs w:val="16"/>
              </w:rPr>
              <w:t xml:space="preserve"> Joanna Cirko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14:paraId="6D28F883" w14:textId="77777777" w:rsidR="00DE3177" w:rsidRPr="00AC33FD" w:rsidRDefault="00DE3177" w:rsidP="00DE3177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57D2AD5A" w14:textId="77777777" w:rsidR="00DE3177" w:rsidRPr="00AC33FD" w:rsidRDefault="00DE3177" w:rsidP="00DE3177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DE3177" w:rsidRPr="00AC33FD" w14:paraId="34D2F5BC" w14:textId="77777777" w:rsidTr="004E37D3">
        <w:trPr>
          <w:trHeight w:val="489"/>
        </w:trPr>
        <w:tc>
          <w:tcPr>
            <w:tcW w:w="534" w:type="dxa"/>
          </w:tcPr>
          <w:p w14:paraId="04E83ABB" w14:textId="0C888444" w:rsidR="00DE3177" w:rsidRPr="00AC33FD" w:rsidRDefault="00DE3177" w:rsidP="00DE3177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05A65FC5" w14:textId="592CD1FC" w:rsidR="00DE3177" w:rsidRPr="00AC33FD" w:rsidRDefault="00DE3177" w:rsidP="00DE3177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Kamil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</w:tc>
        <w:tc>
          <w:tcPr>
            <w:tcW w:w="2410" w:type="dxa"/>
          </w:tcPr>
          <w:p w14:paraId="5AB4C0B0" w14:textId="77777777" w:rsidR="00DE3177" w:rsidRPr="00AC33FD" w:rsidRDefault="00DE3177" w:rsidP="00DE3177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350FBA6" w14:textId="77777777" w:rsidR="00DE3177" w:rsidRPr="00AC33FD" w:rsidRDefault="00DE3177" w:rsidP="00DE3177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17.10.2025</w:t>
            </w:r>
          </w:p>
        </w:tc>
      </w:tr>
    </w:tbl>
    <w:p w14:paraId="3957F370" w14:textId="77777777" w:rsidR="00395813" w:rsidRDefault="00395813" w:rsidP="00DE3177">
      <w:pPr>
        <w:spacing w:line="240" w:lineRule="auto"/>
        <w:rPr>
          <w:rFonts w:ascii="Verdana" w:hAnsi="Verdana"/>
          <w:sz w:val="20"/>
          <w:szCs w:val="20"/>
        </w:rPr>
      </w:pPr>
    </w:p>
    <w:p w14:paraId="7E22DAFD" w14:textId="77777777" w:rsidR="00395813" w:rsidRDefault="00395813" w:rsidP="00DE3177">
      <w:pPr>
        <w:spacing w:line="240" w:lineRule="auto"/>
        <w:rPr>
          <w:rFonts w:ascii="Verdana" w:hAnsi="Verdana"/>
          <w:sz w:val="20"/>
          <w:szCs w:val="20"/>
        </w:rPr>
      </w:pPr>
    </w:p>
    <w:p w14:paraId="1A380ACF" w14:textId="77777777" w:rsidR="00395813" w:rsidRDefault="00395813" w:rsidP="00DE3177">
      <w:pPr>
        <w:spacing w:line="240" w:lineRule="auto"/>
        <w:rPr>
          <w:rFonts w:ascii="Verdana" w:hAnsi="Verdana"/>
          <w:sz w:val="20"/>
          <w:szCs w:val="20"/>
        </w:rPr>
      </w:pPr>
    </w:p>
    <w:p w14:paraId="001593CF" w14:textId="77777777" w:rsidR="00395813" w:rsidRDefault="00395813">
      <w:pPr>
        <w:rPr>
          <w:rFonts w:ascii="Verdana" w:hAnsi="Verdana"/>
          <w:sz w:val="20"/>
          <w:szCs w:val="20"/>
        </w:rPr>
      </w:pPr>
    </w:p>
    <w:p w14:paraId="56D41449" w14:textId="77777777" w:rsidR="00395813" w:rsidRPr="00395813" w:rsidRDefault="00395813" w:rsidP="00DE317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395813">
        <w:rPr>
          <w:rFonts w:ascii="Verdana" w:hAnsi="Verdana"/>
          <w:b/>
          <w:sz w:val="20"/>
          <w:szCs w:val="20"/>
        </w:rPr>
        <w:lastRenderedPageBreak/>
        <w:t>Uzasadnienie</w:t>
      </w:r>
    </w:p>
    <w:p w14:paraId="211B152E" w14:textId="60D906A7" w:rsidR="00395813" w:rsidRPr="00395813" w:rsidRDefault="00DE3177" w:rsidP="00DE317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395813" w:rsidRPr="00395813">
        <w:rPr>
          <w:rFonts w:ascii="Verdana" w:hAnsi="Verdana"/>
          <w:b/>
          <w:sz w:val="20"/>
          <w:szCs w:val="20"/>
        </w:rPr>
        <w:t xml:space="preserve">o </w:t>
      </w:r>
      <w:r>
        <w:rPr>
          <w:rFonts w:ascii="Verdana" w:hAnsi="Verdana"/>
          <w:b/>
          <w:sz w:val="20"/>
          <w:szCs w:val="20"/>
        </w:rPr>
        <w:t>U</w:t>
      </w:r>
      <w:r w:rsidR="00395813" w:rsidRPr="00395813">
        <w:rPr>
          <w:rFonts w:ascii="Verdana" w:hAnsi="Verdana"/>
          <w:b/>
          <w:sz w:val="20"/>
          <w:szCs w:val="20"/>
        </w:rPr>
        <w:t>chwały nr</w:t>
      </w:r>
    </w:p>
    <w:p w14:paraId="270852F7" w14:textId="77777777" w:rsidR="00395813" w:rsidRPr="00395813" w:rsidRDefault="00395813" w:rsidP="00DE317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395813">
        <w:rPr>
          <w:rFonts w:ascii="Verdana" w:hAnsi="Verdana"/>
          <w:b/>
          <w:sz w:val="20"/>
          <w:szCs w:val="20"/>
        </w:rPr>
        <w:t>Rady Miejskiej w Szklarskiej Porębie</w:t>
      </w:r>
    </w:p>
    <w:p w14:paraId="56F02DF3" w14:textId="323E6626" w:rsidR="00395813" w:rsidRDefault="00DE3177" w:rsidP="00DE317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395813" w:rsidRPr="00395813">
        <w:rPr>
          <w:rFonts w:ascii="Verdana" w:hAnsi="Verdana"/>
          <w:b/>
          <w:sz w:val="20"/>
          <w:szCs w:val="20"/>
        </w:rPr>
        <w:t xml:space="preserve"> dnia</w:t>
      </w:r>
    </w:p>
    <w:p w14:paraId="6007D579" w14:textId="77777777" w:rsidR="00DE3177" w:rsidRPr="00DE3177" w:rsidRDefault="00DE3177" w:rsidP="00DE317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71F9F4A" w14:textId="77777777" w:rsidR="00395813" w:rsidRPr="00395813" w:rsidRDefault="00395813" w:rsidP="00395813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ab/>
        <w:t xml:space="preserve">Zgodnie z </w:t>
      </w:r>
      <w:r w:rsidRPr="00EA1344">
        <w:rPr>
          <w:rFonts w:ascii="Verdana" w:hAnsi="Verdana"/>
          <w:sz w:val="20"/>
          <w:szCs w:val="20"/>
        </w:rPr>
        <w:t>§ 8 statutu Miejskiego Ośrodka Kultury, Sportu i Aktywności Lokalnej w Szklarskiej Porębie, stanowiącego załącznik do Uchwały nr</w:t>
      </w:r>
      <w:r w:rsidRPr="00EA134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XXVIII/315/08 Rady Miejskiej w Szklarskiej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Porębie z dnia </w:t>
      </w:r>
      <w:r w:rsidRPr="00EA134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29 października 2008 r. </w:t>
      </w:r>
      <w:r w:rsidRPr="00EA1344">
        <w:rPr>
          <w:rFonts w:ascii="Verdana" w:hAnsi="Verdana"/>
          <w:sz w:val="20"/>
          <w:szCs w:val="20"/>
        </w:rPr>
        <w:t xml:space="preserve">w sprawie </w:t>
      </w:r>
      <w:r w:rsidRPr="00EA1344">
        <w:rPr>
          <w:rFonts w:ascii="Verdana" w:eastAsia="Times New Roman" w:hAnsi="Verdana" w:cs="Times New Roman"/>
          <w:sz w:val="20"/>
          <w:szCs w:val="20"/>
          <w:lang w:eastAsia="pl-PL"/>
        </w:rPr>
        <w:t>utworzenia Miejskiego Ośrodka Kultury, Sportu i Aktywności Lokalnej w Szklarskiej Porębie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 w</w:t>
      </w:r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Ośr</w:t>
      </w:r>
      <w:smartTag w:uri="urn:schemas-microsoft-com:office:smarttags" w:element="PersonName">
        <w:r w:rsidRPr="00395813">
          <w:rPr>
            <w:rFonts w:ascii="Verdana" w:eastAsia="Times New Roman" w:hAnsi="Verdana" w:cs="Times New Roman"/>
            <w:sz w:val="20"/>
            <w:szCs w:val="20"/>
            <w:lang w:eastAsia="pl-PL"/>
          </w:rPr>
          <w:t>od</w:t>
        </w:r>
      </w:smartTag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ku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Kultury </w:t>
      </w:r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działa Społeczna Rada Programowa,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która jest </w:t>
      </w:r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organem doradczym i opini</w:t>
      </w:r>
      <w:smartTag w:uri="urn:schemas-microsoft-com:office:smarttags" w:element="PersonName">
        <w:r w:rsidRPr="00395813">
          <w:rPr>
            <w:rFonts w:ascii="Verdana" w:eastAsia="Times New Roman" w:hAnsi="Verdana" w:cs="Times New Roman"/>
            <w:sz w:val="20"/>
            <w:szCs w:val="20"/>
            <w:lang w:eastAsia="pl-PL"/>
          </w:rPr>
          <w:t>od</w:t>
        </w:r>
      </w:smartTag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awczym Ośr</w:t>
      </w:r>
      <w:smartTag w:uri="urn:schemas-microsoft-com:office:smarttags" w:element="PersonName">
        <w:r w:rsidRPr="00395813">
          <w:rPr>
            <w:rFonts w:ascii="Verdana" w:eastAsia="Times New Roman" w:hAnsi="Verdana" w:cs="Times New Roman"/>
            <w:sz w:val="20"/>
            <w:szCs w:val="20"/>
            <w:lang w:eastAsia="pl-PL"/>
          </w:rPr>
          <w:t>od</w:t>
        </w:r>
      </w:smartTag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ka.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Rada składa się z 5 członków, powoływanych przez Radę Miejską na 5 – letnią kadencję, spośród osób dysponujących dużą wiedzą w zakresie działalności Ośr</w:t>
      </w:r>
      <w:smartTag w:uri="urn:schemas-microsoft-com:office:smarttags" w:element="PersonName">
        <w:r w:rsidRPr="00395813">
          <w:rPr>
            <w:rFonts w:ascii="Verdana" w:eastAsia="Times New Roman" w:hAnsi="Verdana" w:cs="Times New Roman"/>
            <w:sz w:val="20"/>
            <w:szCs w:val="20"/>
            <w:lang w:eastAsia="pl-PL"/>
          </w:rPr>
          <w:t>od</w:t>
        </w:r>
      </w:smartTag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ka, w szczególności twórców, artystów oraz osób zajmujących się organizowaniem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i prowadzeniem działalności kulturalnej i sportowej.</w:t>
      </w:r>
    </w:p>
    <w:p w14:paraId="732EB5D1" w14:textId="77777777" w:rsidR="00395813" w:rsidRPr="00395813" w:rsidRDefault="00395813" w:rsidP="00395813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Członkowie Rady powołują i </w:t>
      </w:r>
      <w:smartTag w:uri="urn:schemas-microsoft-com:office:smarttags" w:element="PersonName">
        <w:r w:rsidRPr="00395813">
          <w:rPr>
            <w:rFonts w:ascii="Verdana" w:eastAsia="Times New Roman" w:hAnsi="Verdana" w:cs="Times New Roman"/>
            <w:sz w:val="20"/>
            <w:szCs w:val="20"/>
            <w:lang w:eastAsia="pl-PL"/>
          </w:rPr>
          <w:t>od</w:t>
        </w:r>
      </w:smartTag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wołują spośród siebie Przew</w:t>
      </w:r>
      <w:smartTag w:uri="urn:schemas-microsoft-com:office:smarttags" w:element="PersonName">
        <w:r w:rsidRPr="00395813">
          <w:rPr>
            <w:rFonts w:ascii="Verdana" w:eastAsia="Times New Roman" w:hAnsi="Verdana" w:cs="Times New Roman"/>
            <w:sz w:val="20"/>
            <w:szCs w:val="20"/>
            <w:lang w:eastAsia="pl-PL"/>
          </w:rPr>
          <w:t>od</w:t>
        </w:r>
      </w:smartTag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niczącego Rady, który kieruje jej pracami i reprezentuje ją na zewnątrz.</w:t>
      </w:r>
    </w:p>
    <w:p w14:paraId="62020E42" w14:textId="77777777" w:rsidR="00395813" w:rsidRPr="00395813" w:rsidRDefault="00395813" w:rsidP="00395813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Rada opiniuje roczne programy działalności Ośr</w:t>
      </w:r>
      <w:smartTag w:uri="urn:schemas-microsoft-com:office:smarttags" w:element="PersonName">
        <w:r w:rsidRPr="00395813">
          <w:rPr>
            <w:rFonts w:ascii="Verdana" w:eastAsia="Times New Roman" w:hAnsi="Verdana" w:cs="Times New Roman"/>
            <w:sz w:val="20"/>
            <w:szCs w:val="20"/>
            <w:lang w:eastAsia="pl-PL"/>
          </w:rPr>
          <w:t>od</w:t>
        </w:r>
      </w:smartTag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ka i plany działalności Ośr</w:t>
      </w:r>
      <w:smartTag w:uri="urn:schemas-microsoft-com:office:smarttags" w:element="PersonName">
        <w:r w:rsidRPr="00395813">
          <w:rPr>
            <w:rFonts w:ascii="Verdana" w:eastAsia="Times New Roman" w:hAnsi="Verdana" w:cs="Times New Roman"/>
            <w:sz w:val="20"/>
            <w:szCs w:val="20"/>
            <w:lang w:eastAsia="pl-PL"/>
          </w:rPr>
          <w:t>od</w:t>
        </w:r>
      </w:smartTag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ka oraz wyraża opinię o ważniejszych zamierzeniach Ośr</w:t>
      </w:r>
      <w:smartTag w:uri="urn:schemas-microsoft-com:office:smarttags" w:element="PersonName">
        <w:r w:rsidRPr="00395813">
          <w:rPr>
            <w:rFonts w:ascii="Verdana" w:eastAsia="Times New Roman" w:hAnsi="Verdana" w:cs="Times New Roman"/>
            <w:sz w:val="20"/>
            <w:szCs w:val="20"/>
            <w:lang w:eastAsia="pl-PL"/>
          </w:rPr>
          <w:t>od</w:t>
        </w:r>
      </w:smartTag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ka.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Rada może z własnej inicjatywy kierować postulaty, apele i opinie do Dyrektora oraz organów gminy w zakresie funkcjonowania Ośr</w:t>
      </w:r>
      <w:smartTag w:uri="urn:schemas-microsoft-com:office:smarttags" w:element="PersonName">
        <w:r w:rsidRPr="00395813">
          <w:rPr>
            <w:rFonts w:ascii="Verdana" w:eastAsia="Times New Roman" w:hAnsi="Verdana" w:cs="Times New Roman"/>
            <w:sz w:val="20"/>
            <w:szCs w:val="20"/>
            <w:lang w:eastAsia="pl-PL"/>
          </w:rPr>
          <w:t>od</w:t>
        </w:r>
      </w:smartTag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ka oraz organizowania i prowadzenia działalności.</w:t>
      </w:r>
    </w:p>
    <w:p w14:paraId="03E9D338" w14:textId="77777777" w:rsidR="00395813" w:rsidRPr="00395813" w:rsidRDefault="00395813" w:rsidP="00395813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Dyrektor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Ośrodka </w:t>
      </w:r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przedkłada Radzie do zaopiniowania sprawozdania </w:t>
      </w:r>
      <w:r>
        <w:rPr>
          <w:rFonts w:ascii="Verdana" w:hAnsi="Verdana"/>
          <w:sz w:val="20"/>
          <w:szCs w:val="20"/>
        </w:rPr>
        <w:t>finansowe (bilans) z działalności Ośr</w:t>
      </w:r>
      <w:smartTag w:uri="urn:schemas-microsoft-com:office:smarttags" w:element="PersonName">
        <w:r>
          <w:rPr>
            <w:rFonts w:ascii="Verdana" w:hAnsi="Verdana"/>
            <w:sz w:val="20"/>
            <w:szCs w:val="20"/>
          </w:rPr>
          <w:t>od</w:t>
        </w:r>
      </w:smartTag>
      <w:r>
        <w:rPr>
          <w:rFonts w:ascii="Verdana" w:hAnsi="Verdana"/>
          <w:sz w:val="20"/>
          <w:szCs w:val="20"/>
        </w:rPr>
        <w:t>ka, rachunek zysków i strat oraz informację d</w:t>
      </w:r>
      <w:smartTag w:uri="urn:schemas-microsoft-com:office:smarttags" w:element="PersonName">
        <w:r>
          <w:rPr>
            <w:rFonts w:ascii="Verdana" w:hAnsi="Verdana"/>
            <w:sz w:val="20"/>
            <w:szCs w:val="20"/>
          </w:rPr>
          <w:t>od</w:t>
        </w:r>
      </w:smartTag>
      <w:r>
        <w:rPr>
          <w:rFonts w:ascii="Verdana" w:hAnsi="Verdana"/>
          <w:sz w:val="20"/>
          <w:szCs w:val="20"/>
        </w:rPr>
        <w:t xml:space="preserve">atkową do bilansu </w:t>
      </w:r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oraz projekt regulaminu organizacyjnego Ośr</w:t>
      </w:r>
      <w:smartTag w:uri="urn:schemas-microsoft-com:office:smarttags" w:element="PersonName">
        <w:r w:rsidRPr="00395813">
          <w:rPr>
            <w:rFonts w:ascii="Verdana" w:eastAsia="Times New Roman" w:hAnsi="Verdana" w:cs="Times New Roman"/>
            <w:sz w:val="20"/>
            <w:szCs w:val="20"/>
            <w:lang w:eastAsia="pl-PL"/>
          </w:rPr>
          <w:t>od</w:t>
        </w:r>
      </w:smartTag>
      <w:r w:rsidRPr="00395813">
        <w:rPr>
          <w:rFonts w:ascii="Verdana" w:eastAsia="Times New Roman" w:hAnsi="Verdana" w:cs="Times New Roman"/>
          <w:sz w:val="20"/>
          <w:szCs w:val="20"/>
          <w:lang w:eastAsia="pl-PL"/>
        </w:rPr>
        <w:t>ka i jego zmian.</w:t>
      </w:r>
    </w:p>
    <w:p w14:paraId="3C58CBA2" w14:textId="77777777" w:rsidR="00395813" w:rsidRPr="00EA1344" w:rsidRDefault="00395813" w:rsidP="00395813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588D9D9" w14:textId="77777777" w:rsidR="00395813" w:rsidRPr="00D82B2E" w:rsidRDefault="00395813">
      <w:pPr>
        <w:rPr>
          <w:rFonts w:ascii="Verdana" w:hAnsi="Verdana"/>
          <w:sz w:val="20"/>
          <w:szCs w:val="20"/>
        </w:rPr>
      </w:pPr>
    </w:p>
    <w:sectPr w:rsidR="00395813" w:rsidRPr="00D8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44C40"/>
    <w:multiLevelType w:val="hybridMultilevel"/>
    <w:tmpl w:val="CF6019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460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BF6"/>
    <w:rsid w:val="00035D0A"/>
    <w:rsid w:val="0007300B"/>
    <w:rsid w:val="00212BF6"/>
    <w:rsid w:val="0022350A"/>
    <w:rsid w:val="00395813"/>
    <w:rsid w:val="006C41A3"/>
    <w:rsid w:val="006C4F74"/>
    <w:rsid w:val="00862F36"/>
    <w:rsid w:val="00891379"/>
    <w:rsid w:val="00892DB9"/>
    <w:rsid w:val="00B663B4"/>
    <w:rsid w:val="00C44A77"/>
    <w:rsid w:val="00D31C6B"/>
    <w:rsid w:val="00D41114"/>
    <w:rsid w:val="00D82B2E"/>
    <w:rsid w:val="00DE3177"/>
    <w:rsid w:val="00E07686"/>
    <w:rsid w:val="00EA1344"/>
    <w:rsid w:val="00F0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B1866B"/>
  <w15:docId w15:val="{00C655A3-FD4C-4C2A-B361-FFF59760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D9A30-0A95-4762-A8B8-42A1DAA1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 Cirko</cp:lastModifiedBy>
  <cp:revision>9</cp:revision>
  <cp:lastPrinted>2025-09-25T06:28:00Z</cp:lastPrinted>
  <dcterms:created xsi:type="dcterms:W3CDTF">2025-09-23T11:14:00Z</dcterms:created>
  <dcterms:modified xsi:type="dcterms:W3CDTF">2025-10-22T07:41:00Z</dcterms:modified>
</cp:coreProperties>
</file>