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63EF" w14:textId="552E3666" w:rsidR="00EB578F" w:rsidRDefault="00EB578F" w:rsidP="00B2444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Projekt </w:t>
      </w:r>
    </w:p>
    <w:p w14:paraId="73FF59FC" w14:textId="3B42E502" w:rsidR="00B24445" w:rsidRPr="005138EB" w:rsidRDefault="00B24445" w:rsidP="00B24445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Uchwała N</w:t>
      </w:r>
      <w:r>
        <w:rPr>
          <w:rFonts w:ascii="Verdana" w:hAnsi="Verdana"/>
          <w:b/>
          <w:sz w:val="20"/>
          <w:szCs w:val="20"/>
        </w:rPr>
        <w:t>r</w:t>
      </w:r>
      <w:r w:rsidRPr="005138E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………</w:t>
      </w:r>
    </w:p>
    <w:p w14:paraId="262C0EDC" w14:textId="77777777" w:rsidR="00B24445" w:rsidRPr="005138EB" w:rsidRDefault="00B24445" w:rsidP="00B24445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Rady Miejskiej w Szklarskiej Porębie</w:t>
      </w:r>
    </w:p>
    <w:p w14:paraId="37AE01EE" w14:textId="084BD3DE" w:rsidR="00B24445" w:rsidRDefault="00B24445" w:rsidP="00EB578F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 xml:space="preserve">z dnia </w:t>
      </w:r>
      <w:r>
        <w:rPr>
          <w:rFonts w:ascii="Verdana" w:hAnsi="Verdana"/>
          <w:b/>
          <w:sz w:val="20"/>
          <w:szCs w:val="20"/>
        </w:rPr>
        <w:t>…………………. 2025 r.</w:t>
      </w:r>
    </w:p>
    <w:p w14:paraId="298CC67B" w14:textId="10CFA078" w:rsidR="00B24445" w:rsidRPr="005138EB" w:rsidRDefault="00B24445" w:rsidP="00EB578F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 xml:space="preserve">w sprawie </w:t>
      </w:r>
      <w:r>
        <w:rPr>
          <w:rFonts w:ascii="Verdana" w:hAnsi="Verdana"/>
          <w:b/>
          <w:sz w:val="20"/>
          <w:szCs w:val="20"/>
        </w:rPr>
        <w:t>rozpatrzenia petycji</w:t>
      </w:r>
    </w:p>
    <w:p w14:paraId="095D1CAE" w14:textId="31AF564B" w:rsidR="00243CC7" w:rsidRPr="00476294" w:rsidRDefault="00B24445" w:rsidP="00243CC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tab/>
      </w:r>
      <w:r w:rsidR="00243CC7" w:rsidRPr="00E27B45">
        <w:rPr>
          <w:rFonts w:ascii="Verdana" w:hAnsi="Verdana"/>
          <w:sz w:val="20"/>
          <w:szCs w:val="20"/>
        </w:rPr>
        <w:t xml:space="preserve">Na podstawie art. </w:t>
      </w:r>
      <w:r w:rsidR="00243CC7">
        <w:rPr>
          <w:rFonts w:ascii="Verdana" w:hAnsi="Verdana"/>
          <w:sz w:val="20"/>
          <w:szCs w:val="20"/>
        </w:rPr>
        <w:t>1</w:t>
      </w:r>
      <w:r w:rsidR="00243CC7" w:rsidRPr="00E27B45">
        <w:rPr>
          <w:rFonts w:ascii="Verdana" w:hAnsi="Verdana"/>
          <w:sz w:val="20"/>
          <w:szCs w:val="20"/>
        </w:rPr>
        <w:t>8 ust.2 pkt 15 oraz art.</w:t>
      </w:r>
      <w:r w:rsidR="00243CC7">
        <w:rPr>
          <w:rFonts w:ascii="Verdana" w:hAnsi="Verdana"/>
          <w:sz w:val="20"/>
          <w:szCs w:val="20"/>
        </w:rPr>
        <w:t>1</w:t>
      </w:r>
      <w:r w:rsidR="00243CC7" w:rsidRPr="00E27B45">
        <w:rPr>
          <w:rFonts w:ascii="Verdana" w:hAnsi="Verdana"/>
          <w:sz w:val="20"/>
          <w:szCs w:val="20"/>
        </w:rPr>
        <w:t xml:space="preserve">8b ust 1 ustawy z dnia 8 marca 1990 roku o samorządzie gminnym </w:t>
      </w:r>
      <w:r w:rsidR="00243CC7" w:rsidRPr="00DD50EF">
        <w:rPr>
          <w:rFonts w:ascii="Verdana" w:hAnsi="Verdana"/>
          <w:sz w:val="20"/>
          <w:szCs w:val="20"/>
        </w:rPr>
        <w:t>(</w:t>
      </w:r>
      <w:r w:rsidR="00B2582E" w:rsidRPr="00DD50EF">
        <w:rPr>
          <w:rFonts w:ascii="Verdana" w:hAnsi="Verdana"/>
          <w:sz w:val="20"/>
          <w:szCs w:val="20"/>
        </w:rPr>
        <w:t>tj.</w:t>
      </w:r>
      <w:r w:rsidR="00243CC7" w:rsidRPr="00DD50EF">
        <w:rPr>
          <w:rFonts w:ascii="Verdana" w:hAnsi="Verdana"/>
          <w:sz w:val="20"/>
          <w:szCs w:val="20"/>
        </w:rPr>
        <w:t xml:space="preserve"> Dz. U. z 2025 r. poz. 1153</w:t>
      </w:r>
      <w:r w:rsidR="00243CC7">
        <w:rPr>
          <w:rFonts w:ascii="Verdana" w:hAnsi="Verdana"/>
          <w:sz w:val="20"/>
          <w:szCs w:val="20"/>
        </w:rPr>
        <w:t>)</w:t>
      </w:r>
      <w:r w:rsidR="00243CC7" w:rsidRPr="00E27B45">
        <w:rPr>
          <w:rFonts w:ascii="Verdana" w:hAnsi="Verdana"/>
          <w:sz w:val="20"/>
          <w:szCs w:val="20"/>
        </w:rPr>
        <w:t xml:space="preserve"> oraz </w:t>
      </w:r>
      <w:r w:rsidR="00243CC7">
        <w:rPr>
          <w:rFonts w:ascii="Verdana" w:hAnsi="Verdana"/>
          <w:sz w:val="20"/>
          <w:szCs w:val="20"/>
        </w:rPr>
        <w:t xml:space="preserve">art. </w:t>
      </w:r>
      <w:r w:rsidR="00243CC7" w:rsidRPr="00E27B45">
        <w:rPr>
          <w:rFonts w:ascii="Verdana" w:hAnsi="Verdana"/>
          <w:sz w:val="20"/>
          <w:szCs w:val="20"/>
        </w:rPr>
        <w:t>6</w:t>
      </w:r>
      <w:r w:rsidR="00243CC7">
        <w:rPr>
          <w:rFonts w:ascii="Verdana" w:hAnsi="Verdana"/>
          <w:sz w:val="20"/>
          <w:szCs w:val="20"/>
        </w:rPr>
        <w:t xml:space="preserve"> </w:t>
      </w:r>
      <w:r w:rsidR="00243CC7" w:rsidRPr="00E27B45">
        <w:rPr>
          <w:rFonts w:ascii="Verdana" w:hAnsi="Verdana"/>
          <w:sz w:val="20"/>
          <w:szCs w:val="20"/>
        </w:rPr>
        <w:t xml:space="preserve">ust. </w:t>
      </w:r>
      <w:r w:rsidR="00243CC7">
        <w:rPr>
          <w:rFonts w:ascii="Verdana" w:hAnsi="Verdana"/>
          <w:sz w:val="20"/>
          <w:szCs w:val="20"/>
        </w:rPr>
        <w:t xml:space="preserve">2 </w:t>
      </w:r>
      <w:r w:rsidR="00243CC7" w:rsidRPr="00E27B45">
        <w:rPr>
          <w:rFonts w:ascii="Verdana" w:hAnsi="Verdana"/>
          <w:sz w:val="20"/>
          <w:szCs w:val="20"/>
        </w:rPr>
        <w:t xml:space="preserve">ustawy </w:t>
      </w:r>
      <w:r w:rsidR="00243CC7">
        <w:rPr>
          <w:rFonts w:ascii="Verdana" w:hAnsi="Verdana"/>
          <w:sz w:val="20"/>
          <w:szCs w:val="20"/>
        </w:rPr>
        <w:br/>
      </w:r>
      <w:r w:rsidR="00243CC7" w:rsidRPr="00E27B45">
        <w:rPr>
          <w:rFonts w:ascii="Verdana" w:hAnsi="Verdana"/>
          <w:sz w:val="20"/>
          <w:szCs w:val="20"/>
        </w:rPr>
        <w:t>z</w:t>
      </w:r>
      <w:r w:rsidR="00243CC7">
        <w:rPr>
          <w:rFonts w:ascii="Verdana" w:hAnsi="Verdana"/>
          <w:sz w:val="20"/>
          <w:szCs w:val="20"/>
        </w:rPr>
        <w:t xml:space="preserve"> </w:t>
      </w:r>
      <w:r w:rsidR="00243CC7" w:rsidRPr="00E27B45">
        <w:rPr>
          <w:rFonts w:ascii="Verdana" w:hAnsi="Verdana"/>
          <w:sz w:val="20"/>
          <w:szCs w:val="20"/>
        </w:rPr>
        <w:t xml:space="preserve">dnia </w:t>
      </w:r>
      <w:r w:rsidR="00243CC7">
        <w:rPr>
          <w:rFonts w:ascii="Verdana" w:hAnsi="Verdana"/>
          <w:sz w:val="20"/>
          <w:szCs w:val="20"/>
        </w:rPr>
        <w:t>11</w:t>
      </w:r>
      <w:r w:rsidR="00243CC7" w:rsidRPr="00E27B45">
        <w:rPr>
          <w:rFonts w:ascii="Verdana" w:hAnsi="Verdana"/>
          <w:sz w:val="20"/>
          <w:szCs w:val="20"/>
        </w:rPr>
        <w:t xml:space="preserve"> </w:t>
      </w:r>
      <w:r w:rsidR="00243CC7">
        <w:rPr>
          <w:rFonts w:ascii="Verdana" w:hAnsi="Verdana"/>
          <w:sz w:val="20"/>
          <w:szCs w:val="20"/>
        </w:rPr>
        <w:t xml:space="preserve">lipca 2014 r. o petycjach (tj. </w:t>
      </w:r>
      <w:r w:rsidR="00243CC7" w:rsidRPr="00E27B45">
        <w:rPr>
          <w:rFonts w:ascii="Verdana" w:hAnsi="Verdana"/>
          <w:sz w:val="20"/>
          <w:szCs w:val="20"/>
        </w:rPr>
        <w:t>Dz.</w:t>
      </w:r>
      <w:r w:rsidR="00243CC7">
        <w:rPr>
          <w:rFonts w:ascii="Verdana" w:hAnsi="Verdana"/>
          <w:sz w:val="20"/>
          <w:szCs w:val="20"/>
        </w:rPr>
        <w:t xml:space="preserve"> U. z 2018 r., </w:t>
      </w:r>
      <w:r w:rsidR="00243CC7" w:rsidRPr="00E27B45">
        <w:rPr>
          <w:rFonts w:ascii="Verdana" w:hAnsi="Verdana"/>
          <w:sz w:val="20"/>
          <w:szCs w:val="20"/>
        </w:rPr>
        <w:t>poz.</w:t>
      </w:r>
      <w:r w:rsidR="00243CC7">
        <w:rPr>
          <w:rFonts w:ascii="Verdana" w:hAnsi="Verdana"/>
          <w:sz w:val="20"/>
          <w:szCs w:val="20"/>
        </w:rPr>
        <w:t xml:space="preserve"> </w:t>
      </w:r>
      <w:r w:rsidR="00243CC7" w:rsidRPr="00E27B45">
        <w:rPr>
          <w:rFonts w:ascii="Verdana" w:hAnsi="Verdana"/>
          <w:sz w:val="20"/>
          <w:szCs w:val="20"/>
        </w:rPr>
        <w:t>870) Rada Miejska w S</w:t>
      </w:r>
      <w:r w:rsidR="00243CC7">
        <w:rPr>
          <w:rFonts w:ascii="Verdana" w:hAnsi="Verdana"/>
          <w:sz w:val="20"/>
          <w:szCs w:val="20"/>
        </w:rPr>
        <w:t>zklarskiej Porębie</w:t>
      </w:r>
      <w:r w:rsidR="00243CC7" w:rsidRPr="00E27B45">
        <w:rPr>
          <w:rFonts w:ascii="Verdana" w:hAnsi="Verdana"/>
          <w:sz w:val="20"/>
          <w:szCs w:val="20"/>
        </w:rPr>
        <w:t>:</w:t>
      </w:r>
    </w:p>
    <w:p w14:paraId="72B539B5" w14:textId="0F28E123" w:rsidR="00B24445" w:rsidRPr="00B2582E" w:rsidRDefault="00B24445" w:rsidP="00B2582E">
      <w:pPr>
        <w:spacing w:line="360" w:lineRule="auto"/>
        <w:rPr>
          <w:rFonts w:ascii="Verdana" w:hAnsi="Verdana"/>
          <w:bCs/>
          <w:sz w:val="20"/>
          <w:szCs w:val="20"/>
        </w:rPr>
      </w:pPr>
      <w:r w:rsidRPr="00B2582E">
        <w:rPr>
          <w:rFonts w:ascii="Verdana" w:hAnsi="Verdana"/>
          <w:bCs/>
          <w:sz w:val="20"/>
          <w:szCs w:val="20"/>
        </w:rPr>
        <w:t>§ 1.</w:t>
      </w:r>
      <w:r w:rsidR="00B2582E" w:rsidRPr="00B2582E">
        <w:rPr>
          <w:rFonts w:ascii="Verdana" w:hAnsi="Verdana"/>
          <w:bCs/>
          <w:sz w:val="20"/>
          <w:szCs w:val="20"/>
        </w:rPr>
        <w:t xml:space="preserve"> </w:t>
      </w:r>
      <w:r w:rsidRPr="00B2582E">
        <w:rPr>
          <w:rFonts w:ascii="Verdana" w:hAnsi="Verdana"/>
          <w:bCs/>
          <w:sz w:val="20"/>
          <w:szCs w:val="20"/>
        </w:rPr>
        <w:t>Po zapoznaniu się z treścią petycji złożonej w sprawie:</w:t>
      </w:r>
    </w:p>
    <w:p w14:paraId="2D73CB11" w14:textId="197B0764" w:rsidR="00B24445" w:rsidRDefault="00B24445" w:rsidP="00B244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24445">
        <w:rPr>
          <w:rFonts w:ascii="Verdana" w:hAnsi="Verdana"/>
          <w:sz w:val="20"/>
          <w:szCs w:val="20"/>
        </w:rPr>
        <w:t>aktualizacj</w:t>
      </w:r>
      <w:r>
        <w:rPr>
          <w:rFonts w:ascii="Verdana" w:hAnsi="Verdana"/>
          <w:sz w:val="20"/>
          <w:szCs w:val="20"/>
        </w:rPr>
        <w:t>i</w:t>
      </w:r>
      <w:r w:rsidRPr="00B244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B24445">
        <w:rPr>
          <w:rFonts w:ascii="Verdana" w:hAnsi="Verdana"/>
          <w:sz w:val="20"/>
          <w:szCs w:val="20"/>
        </w:rPr>
        <w:t xml:space="preserve">rawa </w:t>
      </w:r>
      <w:r>
        <w:rPr>
          <w:rFonts w:ascii="Verdana" w:hAnsi="Verdana"/>
          <w:sz w:val="20"/>
          <w:szCs w:val="20"/>
        </w:rPr>
        <w:t>m</w:t>
      </w:r>
      <w:r w:rsidRPr="00B24445">
        <w:rPr>
          <w:rFonts w:ascii="Verdana" w:hAnsi="Verdana"/>
          <w:sz w:val="20"/>
          <w:szCs w:val="20"/>
        </w:rPr>
        <w:t>iejscowego w zakresie funkcjonowania 11</w:t>
      </w:r>
      <w:r>
        <w:rPr>
          <w:rFonts w:ascii="Verdana" w:hAnsi="Verdana"/>
          <w:sz w:val="20"/>
          <w:szCs w:val="20"/>
        </w:rPr>
        <w:t xml:space="preserve"> </w:t>
      </w:r>
      <w:r w:rsidRPr="00B24445">
        <w:rPr>
          <w:rFonts w:ascii="Verdana" w:hAnsi="Verdana"/>
          <w:sz w:val="20"/>
          <w:szCs w:val="20"/>
        </w:rPr>
        <w:t xml:space="preserve">pomników przyrody </w:t>
      </w:r>
      <w:r w:rsidR="00B2582E" w:rsidRPr="00B24445">
        <w:rPr>
          <w:rFonts w:ascii="Verdana" w:hAnsi="Verdana"/>
          <w:sz w:val="20"/>
          <w:szCs w:val="20"/>
        </w:rPr>
        <w:t>tj.</w:t>
      </w:r>
      <w:r w:rsidRPr="00B24445">
        <w:rPr>
          <w:rFonts w:ascii="Verdana" w:hAnsi="Verdana"/>
          <w:sz w:val="20"/>
          <w:szCs w:val="20"/>
        </w:rPr>
        <w:t xml:space="preserve"> utworzenie uchwał</w:t>
      </w:r>
      <w:r>
        <w:rPr>
          <w:rFonts w:ascii="Verdana" w:hAnsi="Verdana"/>
          <w:sz w:val="20"/>
          <w:szCs w:val="20"/>
        </w:rPr>
        <w:t xml:space="preserve">y (lub Uchwał) Rady Miejskiej w </w:t>
      </w:r>
      <w:r w:rsidRPr="00B24445">
        <w:rPr>
          <w:rFonts w:ascii="Verdana" w:hAnsi="Verdana"/>
          <w:sz w:val="20"/>
          <w:szCs w:val="20"/>
        </w:rPr>
        <w:t>sprawie pomników przyrody znajdujących</w:t>
      </w:r>
      <w:r>
        <w:rPr>
          <w:rFonts w:ascii="Verdana" w:hAnsi="Verdana"/>
          <w:sz w:val="20"/>
          <w:szCs w:val="20"/>
        </w:rPr>
        <w:t xml:space="preserve"> się na terenie gminy Szklarska </w:t>
      </w:r>
      <w:r w:rsidRPr="00B24445">
        <w:rPr>
          <w:rFonts w:ascii="Verdana" w:hAnsi="Verdana"/>
          <w:sz w:val="20"/>
          <w:szCs w:val="20"/>
        </w:rPr>
        <w:t>Poręba w celu dostosowania prawa miejscowego do aktualnych przepisów</w:t>
      </w:r>
      <w:r>
        <w:rPr>
          <w:rFonts w:ascii="Verdana" w:hAnsi="Verdana"/>
          <w:sz w:val="20"/>
          <w:szCs w:val="20"/>
        </w:rPr>
        <w:t xml:space="preserve"> </w:t>
      </w:r>
      <w:r w:rsidRPr="00B24445">
        <w:rPr>
          <w:rFonts w:ascii="Verdana" w:hAnsi="Verdana"/>
          <w:sz w:val="20"/>
          <w:szCs w:val="20"/>
        </w:rPr>
        <w:t>wynikających z ustawy o ochronie przyrody i wyeliminowania niejasności w</w:t>
      </w:r>
      <w:r w:rsidR="00477CA8">
        <w:rPr>
          <w:rFonts w:ascii="Verdana" w:hAnsi="Verdana"/>
          <w:sz w:val="20"/>
          <w:szCs w:val="20"/>
        </w:rPr>
        <w:t xml:space="preserve"> </w:t>
      </w:r>
      <w:r w:rsidRPr="00B24445">
        <w:rPr>
          <w:rFonts w:ascii="Verdana" w:hAnsi="Verdana"/>
          <w:sz w:val="20"/>
          <w:szCs w:val="20"/>
        </w:rPr>
        <w:t>zakresie sprawującego nadzór.</w:t>
      </w:r>
    </w:p>
    <w:p w14:paraId="74ABDB82" w14:textId="587B6AE0" w:rsidR="00B24445" w:rsidRPr="005449A6" w:rsidRDefault="00B24445" w:rsidP="005449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B24445">
        <w:rPr>
          <w:rFonts w:ascii="Verdana" w:hAnsi="Verdana"/>
          <w:sz w:val="20"/>
          <w:szCs w:val="20"/>
        </w:rPr>
        <w:t>ydani</w:t>
      </w:r>
      <w:r>
        <w:rPr>
          <w:rFonts w:ascii="Verdana" w:hAnsi="Verdana"/>
          <w:sz w:val="20"/>
          <w:szCs w:val="20"/>
        </w:rPr>
        <w:t>a</w:t>
      </w:r>
      <w:r w:rsidRPr="00B24445">
        <w:rPr>
          <w:rFonts w:ascii="Verdana" w:hAnsi="Verdana"/>
          <w:sz w:val="20"/>
          <w:szCs w:val="20"/>
        </w:rPr>
        <w:t xml:space="preserve"> stosownego polecenia lub przyjęcie uchwały zobowiązującej organ</w:t>
      </w:r>
      <w:r w:rsidR="00243CC7">
        <w:rPr>
          <w:rFonts w:ascii="Verdana" w:hAnsi="Verdana"/>
          <w:sz w:val="20"/>
          <w:szCs w:val="20"/>
        </w:rPr>
        <w:t xml:space="preserve"> </w:t>
      </w:r>
      <w:r w:rsidRPr="00243CC7">
        <w:rPr>
          <w:rFonts w:ascii="Verdana" w:hAnsi="Verdana"/>
          <w:sz w:val="20"/>
          <w:szCs w:val="20"/>
        </w:rPr>
        <w:t>wykonawczy do cyklicznego przedstawiania Radzie Miejskiej – nie rzadziej niż raz na rok lub raz na dwa lata Raportu dotyczącego aktualnego stanu pomników przyrody, obejmującego ocenę ich zdrowotności, kompletności oznakowania, stanu otoczenia oraz potrzeb w zakresie niezbędnych prac pielęgnacyjnych,</w:t>
      </w:r>
    </w:p>
    <w:p w14:paraId="00110138" w14:textId="2E8E3DC9" w:rsidR="00B24445" w:rsidRPr="00B24445" w:rsidRDefault="00B24445" w:rsidP="00B24445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B24445">
        <w:rPr>
          <w:rFonts w:ascii="Verdana" w:hAnsi="Verdana"/>
          <w:sz w:val="20"/>
          <w:szCs w:val="20"/>
        </w:rPr>
        <w:t>uznaje petycję za bezzasadną z przyczyn określonych w uzasadnieniu stanowiącym załącznik do uchwały.</w:t>
      </w:r>
    </w:p>
    <w:p w14:paraId="27685F8B" w14:textId="77777777" w:rsidR="00B24445" w:rsidRDefault="00B24445" w:rsidP="00B24445">
      <w:pPr>
        <w:pStyle w:val="Akapitzlist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1A7E472" w14:textId="1F763CD2" w:rsidR="00B24445" w:rsidRPr="00E27B45" w:rsidRDefault="00B24445" w:rsidP="00B2582E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>§ 2.</w:t>
      </w:r>
      <w:r w:rsidR="00B2582E"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Zobowiązuje się Przewodniczącego Rady do powiadomienia składającego petycję o sposobie załatwienia petycji poprzez przesłanie odpisu uchwały wraz z uzasadnieniem. </w:t>
      </w:r>
    </w:p>
    <w:p w14:paraId="30F3C294" w14:textId="77777777" w:rsidR="00B24445" w:rsidRDefault="00B24445" w:rsidP="00B2582E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4E651EE4" w14:textId="4C3A1A8B" w:rsidR="00B24445" w:rsidRDefault="00B24445" w:rsidP="00B2582E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>§ 3.</w:t>
      </w:r>
      <w:r w:rsidR="00B2582E"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 Uchwała wchodzi w </w:t>
      </w:r>
      <w:r>
        <w:rPr>
          <w:rFonts w:ascii="Verdana" w:hAnsi="Verdana"/>
          <w:sz w:val="20"/>
          <w:szCs w:val="20"/>
        </w:rPr>
        <w:t>życie</w:t>
      </w:r>
      <w:r w:rsidRPr="00E27B45">
        <w:rPr>
          <w:rFonts w:ascii="Verdana" w:hAnsi="Verdana"/>
          <w:sz w:val="20"/>
          <w:szCs w:val="20"/>
        </w:rPr>
        <w:t xml:space="preserve"> z dniem podjęcia.</w:t>
      </w:r>
    </w:p>
    <w:p w14:paraId="185F020C" w14:textId="77777777" w:rsidR="00154F9A" w:rsidRDefault="00154F9A" w:rsidP="00154F9A">
      <w:pPr>
        <w:pStyle w:val="Default"/>
      </w:pPr>
    </w:p>
    <w:p w14:paraId="0FDE4B72" w14:textId="77777777" w:rsidR="00477CA8" w:rsidRDefault="00477CA8" w:rsidP="00154F9A">
      <w:pPr>
        <w:pStyle w:val="Default"/>
      </w:pPr>
    </w:p>
    <w:p w14:paraId="5E011A05" w14:textId="77777777" w:rsidR="00477CA8" w:rsidRDefault="00477CA8" w:rsidP="00154F9A">
      <w:pPr>
        <w:pStyle w:val="Default"/>
      </w:pPr>
    </w:p>
    <w:p w14:paraId="6B502833" w14:textId="77777777" w:rsidR="00B24445" w:rsidRDefault="00B24445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E642D9A" w14:textId="77777777" w:rsidR="00B2582E" w:rsidRDefault="00B2582E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D750AAA" w14:textId="77777777" w:rsidR="00B2582E" w:rsidRDefault="00B2582E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4DA2096" w14:textId="77777777" w:rsidR="00B2582E" w:rsidRDefault="00B2582E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D643CE6" w14:textId="77777777" w:rsidR="00B2582E" w:rsidRDefault="00B2582E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6EA590A" w14:textId="77777777" w:rsidR="00B2582E" w:rsidRDefault="00B2582E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BF91D46" w14:textId="77777777" w:rsidR="005449A6" w:rsidRDefault="005449A6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91DAB2E" w14:textId="77777777" w:rsidR="00B2582E" w:rsidRDefault="00B2582E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D232C6D" w14:textId="77777777" w:rsidR="00B24445" w:rsidRPr="005138EB" w:rsidRDefault="00B24445" w:rsidP="00B2444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lastRenderedPageBreak/>
        <w:t>Uzasadnienie</w:t>
      </w:r>
    </w:p>
    <w:p w14:paraId="496C5433" w14:textId="77777777" w:rsidR="00B24445" w:rsidRPr="005138EB" w:rsidRDefault="00B24445" w:rsidP="00B2444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do Uchwały Nr</w:t>
      </w:r>
      <w:r>
        <w:rPr>
          <w:rFonts w:ascii="Verdana" w:hAnsi="Verdana"/>
          <w:b/>
          <w:sz w:val="20"/>
          <w:szCs w:val="20"/>
        </w:rPr>
        <w:t xml:space="preserve"> ……………….</w:t>
      </w:r>
    </w:p>
    <w:p w14:paraId="5BE6F314" w14:textId="77777777" w:rsidR="00B24445" w:rsidRPr="005138EB" w:rsidRDefault="00B24445" w:rsidP="00B2444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>Rady Miejskiej w Szklarskiej Porębie</w:t>
      </w:r>
    </w:p>
    <w:p w14:paraId="46083C34" w14:textId="0078F346" w:rsidR="00B24445" w:rsidRDefault="00B2582E" w:rsidP="00B2582E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</w:t>
      </w:r>
      <w:r w:rsidR="00B24445" w:rsidRPr="005138EB">
        <w:rPr>
          <w:rFonts w:ascii="Verdana" w:hAnsi="Verdana"/>
          <w:b/>
          <w:sz w:val="20"/>
          <w:szCs w:val="20"/>
        </w:rPr>
        <w:t>z dnia</w:t>
      </w:r>
      <w:r w:rsidR="00B24445">
        <w:rPr>
          <w:rFonts w:ascii="Verdana" w:hAnsi="Verdana"/>
          <w:b/>
          <w:sz w:val="20"/>
          <w:szCs w:val="20"/>
        </w:rPr>
        <w:t xml:space="preserve"> </w:t>
      </w:r>
      <w:r w:rsidR="00477CA8">
        <w:rPr>
          <w:rFonts w:ascii="Verdana" w:hAnsi="Verdana"/>
          <w:b/>
          <w:sz w:val="20"/>
          <w:szCs w:val="20"/>
        </w:rPr>
        <w:t xml:space="preserve"> </w:t>
      </w:r>
      <w:r w:rsidR="00B24445">
        <w:rPr>
          <w:rFonts w:ascii="Verdana" w:hAnsi="Verdana"/>
          <w:b/>
          <w:sz w:val="20"/>
          <w:szCs w:val="20"/>
        </w:rPr>
        <w:t xml:space="preserve"> 2025 r.</w:t>
      </w:r>
    </w:p>
    <w:p w14:paraId="44FA6CFC" w14:textId="77777777" w:rsidR="00B24445" w:rsidRDefault="00B24445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633CE12" w14:textId="77777777" w:rsidR="00477CA8" w:rsidRDefault="00477CA8" w:rsidP="00EC6982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C75702B" w14:textId="77777777" w:rsidR="00154F9A" w:rsidRPr="00EC6982" w:rsidRDefault="00B24445" w:rsidP="00477CA8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W dniu</w:t>
      </w:r>
      <w:r w:rsidR="00154F9A" w:rsidRPr="00EC6982">
        <w:rPr>
          <w:rFonts w:ascii="Verdana" w:hAnsi="Verdana"/>
          <w:sz w:val="20"/>
          <w:szCs w:val="20"/>
        </w:rPr>
        <w:t xml:space="preserve"> 21 kwietnia 2025 roku</w:t>
      </w:r>
      <w:r>
        <w:rPr>
          <w:rFonts w:ascii="Verdana" w:hAnsi="Verdana"/>
          <w:sz w:val="20"/>
          <w:szCs w:val="20"/>
        </w:rPr>
        <w:t xml:space="preserve"> do Rady Miejskiej w Szklarskiej Porębie wpłynęła petycja</w:t>
      </w:r>
      <w:r w:rsidR="00154F9A" w:rsidRPr="00EC6982">
        <w:rPr>
          <w:rFonts w:ascii="Verdana" w:hAnsi="Verdana"/>
          <w:sz w:val="20"/>
          <w:szCs w:val="20"/>
        </w:rPr>
        <w:t xml:space="preserve"> dotyczącej aktualizacji prawa miejscowego w zakresie funkcjonowania 11 pomników przyrody znajdujących się na terenie gminy Szklarską Poręba, a także postulatu zobowiązania organu wykonawczego do przedkładania Radzie Miejskiej cyklicznych raportów dotyczących stanu pomników przyrody. </w:t>
      </w:r>
    </w:p>
    <w:p w14:paraId="09507BE3" w14:textId="5E847B8D" w:rsidR="00243CC7" w:rsidRDefault="00B24445" w:rsidP="00477CA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54F9A" w:rsidRPr="00EC6982">
        <w:rPr>
          <w:rFonts w:ascii="Verdana" w:hAnsi="Verdana"/>
          <w:sz w:val="20"/>
          <w:szCs w:val="20"/>
        </w:rPr>
        <w:t>Zgodnie z art. 153 u</w:t>
      </w:r>
      <w:r>
        <w:rPr>
          <w:rFonts w:ascii="Verdana" w:hAnsi="Verdana"/>
          <w:sz w:val="20"/>
          <w:szCs w:val="20"/>
        </w:rPr>
        <w:t xml:space="preserve">stawy </w:t>
      </w:r>
      <w:r w:rsidR="00154F9A" w:rsidRPr="00EC6982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</w:t>
      </w:r>
      <w:r w:rsidR="0037048A">
        <w:rPr>
          <w:rFonts w:ascii="Verdana" w:hAnsi="Verdana"/>
          <w:sz w:val="20"/>
          <w:szCs w:val="20"/>
        </w:rPr>
        <w:t>ochronie przyrody</w:t>
      </w:r>
      <w:r w:rsidR="00154F9A" w:rsidRPr="00EC6982">
        <w:rPr>
          <w:rFonts w:ascii="Verdana" w:hAnsi="Verdana"/>
          <w:sz w:val="20"/>
          <w:szCs w:val="20"/>
        </w:rPr>
        <w:t xml:space="preserve"> formy ochrony przyrody, o których mowa w art. 6 ust. 1 pkt 1-4 i 6-10, utworzone lub wprowadzone przed dniem wejścia w życie ustawy stają się formami ochrony przyrody w rozumieniu niniejszej ustawy. Zgodnie więc z powołanym art. 153 </w:t>
      </w:r>
      <w:proofErr w:type="spellStart"/>
      <w:r w:rsidR="00154F9A" w:rsidRPr="00EC6982">
        <w:rPr>
          <w:rFonts w:ascii="Verdana" w:hAnsi="Verdana"/>
          <w:sz w:val="20"/>
          <w:szCs w:val="20"/>
        </w:rPr>
        <w:t>u.o.p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., skoro dany obiekt został utworzony przed wejściem w życie ustawy z dnia 16 kwietnia 2004 r. o ochronie przyrody jest </w:t>
      </w:r>
      <w:r w:rsidR="00477CA8">
        <w:rPr>
          <w:rFonts w:ascii="Verdana" w:hAnsi="Verdana"/>
          <w:sz w:val="20"/>
          <w:szCs w:val="20"/>
        </w:rPr>
        <w:t xml:space="preserve">on </w:t>
      </w:r>
      <w:r w:rsidR="00154F9A" w:rsidRPr="00EC6982">
        <w:rPr>
          <w:rFonts w:ascii="Verdana" w:hAnsi="Verdana"/>
          <w:sz w:val="20"/>
          <w:szCs w:val="20"/>
        </w:rPr>
        <w:t xml:space="preserve">nadal istniejącą formą ochrony przyrody. Przepis ten miał bowiem na celu uniknięcie powoływania do życia na nowych zasadach form ochrony przyrody, o których mowa art. 6 ust. 1 pkt 1-4 i 6-10 </w:t>
      </w:r>
      <w:proofErr w:type="spellStart"/>
      <w:r w:rsidR="00154F9A" w:rsidRPr="00EC6982">
        <w:rPr>
          <w:rFonts w:ascii="Verdana" w:hAnsi="Verdana"/>
          <w:sz w:val="20"/>
          <w:szCs w:val="20"/>
        </w:rPr>
        <w:t>u.o.p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 powołanych na podstawie poprzednio obowiązującej ustawy z dnia 16 października 1991 r. o ochronie przyrody (Dz. U. z 2001 r. poz. 1079 z </w:t>
      </w:r>
      <w:proofErr w:type="spellStart"/>
      <w:r w:rsidR="00154F9A" w:rsidRPr="00EC6982">
        <w:rPr>
          <w:rFonts w:ascii="Verdana" w:hAnsi="Verdana"/>
          <w:sz w:val="20"/>
          <w:szCs w:val="20"/>
        </w:rPr>
        <w:t>późn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 zm.). Wskazać należy, że art. 153 </w:t>
      </w:r>
      <w:proofErr w:type="spellStart"/>
      <w:r w:rsidR="00154F9A" w:rsidRPr="00EC6982">
        <w:rPr>
          <w:rFonts w:ascii="Verdana" w:hAnsi="Verdana"/>
          <w:sz w:val="20"/>
          <w:szCs w:val="20"/>
        </w:rPr>
        <w:t>u.o.p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 reguluje zasadę kontynuacji (ciągłości) istnienia prawnych form ochrony przyrody. W myśl tego przepisu, formy ochrony przyrody, o których mowa w art. 6 ust. 1 pkt 1-4 i 6-10, utworzone lub wprowadzone przed dniem wejścia w życie ustawy stają się formami ochrony przyrody w rozumieniu wspomnianej ustawy. Zasada wyrażona w art. 153 </w:t>
      </w:r>
      <w:proofErr w:type="spellStart"/>
      <w:r w:rsidR="00154F9A" w:rsidRPr="00EC6982">
        <w:rPr>
          <w:rFonts w:ascii="Verdana" w:hAnsi="Verdana"/>
          <w:sz w:val="20"/>
          <w:szCs w:val="20"/>
        </w:rPr>
        <w:t>u.o.p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 powinna być rozumiana jako celowe następstwo kolejnych prawnych form ochrony przyrody. Jest to to także następstwo kolejnych aktów normatywnych tworzących te prawne formy ochrony przyrody. Celem regulacji zawartej w art. 153 </w:t>
      </w:r>
      <w:proofErr w:type="spellStart"/>
      <w:r w:rsidR="00154F9A" w:rsidRPr="00EC6982">
        <w:rPr>
          <w:rFonts w:ascii="Verdana" w:hAnsi="Verdana"/>
          <w:sz w:val="20"/>
          <w:szCs w:val="20"/>
        </w:rPr>
        <w:t>u.o.p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 jest nieprzerwane istnienie prawnych form ochrony przyrody mimo zmieniających się podstaw prawnych, które je tworzą. Akty normatywne tworzą w ten sposób łańcuch regulacji prawnych zazębiających się w czasie. Wyrazem takiego założenia jest właśnie treść art. 153 </w:t>
      </w:r>
      <w:proofErr w:type="spellStart"/>
      <w:r w:rsidR="00154F9A" w:rsidRPr="00EC6982">
        <w:rPr>
          <w:rFonts w:ascii="Verdana" w:hAnsi="Verdana"/>
          <w:sz w:val="20"/>
          <w:szCs w:val="20"/>
        </w:rPr>
        <w:t>u.o.p</w:t>
      </w:r>
      <w:proofErr w:type="spellEnd"/>
      <w:r w:rsidR="00154F9A" w:rsidRPr="00EC6982">
        <w:rPr>
          <w:rFonts w:ascii="Verdana" w:hAnsi="Verdana"/>
          <w:sz w:val="20"/>
          <w:szCs w:val="20"/>
        </w:rPr>
        <w:t xml:space="preserve">., w którym to przepisie ustawodawca wprost uregulował, że prawne formy ochrony przyrody utworzone lub wprowadzone przed dniem wejścia w życie ustawy stają się formami ochrony przyrody w rozumieniu niniejszej ustawy. W niniejszym stanie faktycznym mamy do czynienia z kontynuacją prawnej formy ochrony przyrody, wynikającą ze zmian kompetencyjnych organu administracji, która istniała wcześniej. Nie wystąpiła sytuacja, w której powstał nowy pomnik przyrody. Konsekwentnie zatem należy stwierdzić, że Rozporządzenie nr 4/91 Wojewody Jeleniogórskiego z dnia 10 maja 1991 r. w sprawie uznania za pomniki przyrody obiektów </w:t>
      </w:r>
      <w:r w:rsidR="00477CA8" w:rsidRPr="00EC6982">
        <w:rPr>
          <w:rFonts w:ascii="Verdana" w:hAnsi="Verdana"/>
          <w:sz w:val="20"/>
          <w:szCs w:val="20"/>
        </w:rPr>
        <w:t>znajdują</w:t>
      </w:r>
      <w:r w:rsidR="00477CA8" w:rsidRPr="00EC6982">
        <w:rPr>
          <w:rFonts w:ascii="Arial" w:hAnsi="Arial" w:cs="Arial"/>
          <w:sz w:val="20"/>
          <w:szCs w:val="20"/>
        </w:rPr>
        <w:t>c</w:t>
      </w:r>
      <w:r w:rsidR="00477CA8" w:rsidRPr="00EC6982">
        <w:rPr>
          <w:rFonts w:ascii="Verdana" w:hAnsi="Verdana"/>
          <w:sz w:val="20"/>
          <w:szCs w:val="20"/>
        </w:rPr>
        <w:t>ych</w:t>
      </w:r>
      <w:r w:rsidR="00154F9A" w:rsidRPr="00EC6982">
        <w:rPr>
          <w:rFonts w:ascii="Verdana" w:hAnsi="Verdana"/>
          <w:sz w:val="20"/>
          <w:szCs w:val="20"/>
        </w:rPr>
        <w:t xml:space="preserve"> </w:t>
      </w:r>
      <w:r w:rsidR="00477CA8" w:rsidRPr="00EC6982">
        <w:rPr>
          <w:rFonts w:ascii="Verdana" w:hAnsi="Verdana"/>
          <w:sz w:val="20"/>
          <w:szCs w:val="20"/>
        </w:rPr>
        <w:t>się</w:t>
      </w:r>
      <w:r w:rsidR="00154F9A" w:rsidRPr="00EC6982">
        <w:rPr>
          <w:rFonts w:ascii="Arial" w:hAnsi="Arial" w:cs="Arial"/>
          <w:sz w:val="20"/>
          <w:szCs w:val="20"/>
        </w:rPr>
        <w:t>̨</w:t>
      </w:r>
      <w:r w:rsidR="00154F9A" w:rsidRPr="00EC6982">
        <w:rPr>
          <w:rFonts w:ascii="Verdana" w:hAnsi="Verdana" w:cs="Arial"/>
          <w:sz w:val="20"/>
          <w:szCs w:val="20"/>
        </w:rPr>
        <w:t xml:space="preserve"> </w:t>
      </w:r>
      <w:r w:rsidR="00154F9A" w:rsidRPr="00EC6982">
        <w:rPr>
          <w:rFonts w:ascii="Verdana" w:hAnsi="Verdana"/>
          <w:sz w:val="20"/>
          <w:szCs w:val="20"/>
        </w:rPr>
        <w:t xml:space="preserve">na terenie województwa jeleniogórskiego nadal </w:t>
      </w:r>
      <w:r w:rsidR="00154F9A" w:rsidRPr="00EC6982">
        <w:rPr>
          <w:rFonts w:ascii="Verdana" w:hAnsi="Verdana"/>
          <w:sz w:val="20"/>
          <w:szCs w:val="20"/>
        </w:rPr>
        <w:lastRenderedPageBreak/>
        <w:t>obowiązuje w pełnym zakresie, tj. ze wszystkim nakazami i zakazami w nim wyrażonymi. Żaden z przepisów intertemporalnych nie modyfikował bowiem zakres</w:t>
      </w:r>
      <w:r w:rsidR="00614328">
        <w:rPr>
          <w:rFonts w:ascii="Verdana" w:hAnsi="Verdana"/>
          <w:sz w:val="20"/>
          <w:szCs w:val="20"/>
        </w:rPr>
        <w:t xml:space="preserve">u danej formy ochrony przyrody. </w:t>
      </w:r>
    </w:p>
    <w:p w14:paraId="605CDD1D" w14:textId="09835BCA" w:rsidR="00614328" w:rsidRDefault="00154F9A" w:rsidP="00243CC7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C6982">
        <w:rPr>
          <w:rFonts w:ascii="Verdana" w:hAnsi="Verdana"/>
          <w:sz w:val="20"/>
          <w:szCs w:val="20"/>
        </w:rPr>
        <w:t>Ponadto, zgodnie z art. 35 ust. 1 ustawy z 23 stycznia 2009 r. o zmianie niektórych ustaw w związku ze zmianami w organizacji i podziale zadań administracji publicznej w województwie (Dz. U. z 2009 r., Nr 92, poz. 753 ze zm.) do czasu wejścia w życie aktów prawa miejscowego wydanych na podstawie upoważnień zmienianych niniejsza</w:t>
      </w:r>
      <w:r w:rsidRPr="00EC6982">
        <w:rPr>
          <w:rFonts w:ascii="Arial" w:hAnsi="Arial" w:cs="Arial"/>
          <w:sz w:val="20"/>
          <w:szCs w:val="20"/>
        </w:rPr>
        <w:t>̨</w:t>
      </w:r>
      <w:r w:rsidRPr="00EC6982">
        <w:rPr>
          <w:rFonts w:ascii="Verdana" w:hAnsi="Verdana" w:cs="Arial"/>
          <w:sz w:val="20"/>
          <w:szCs w:val="20"/>
        </w:rPr>
        <w:t xml:space="preserve"> </w:t>
      </w:r>
      <w:r w:rsidRPr="00EC6982">
        <w:rPr>
          <w:rFonts w:ascii="Verdana" w:hAnsi="Verdana"/>
          <w:sz w:val="20"/>
          <w:szCs w:val="20"/>
        </w:rPr>
        <w:t>ustawa</w:t>
      </w:r>
      <w:r w:rsidRPr="00EC6982">
        <w:rPr>
          <w:rFonts w:ascii="Arial" w:hAnsi="Arial" w:cs="Arial"/>
          <w:sz w:val="20"/>
          <w:szCs w:val="20"/>
        </w:rPr>
        <w:t>̨</w:t>
      </w:r>
      <w:r w:rsidRPr="00EC6982">
        <w:rPr>
          <w:rFonts w:ascii="Verdana" w:hAnsi="Verdana" w:cs="Arial"/>
          <w:sz w:val="20"/>
          <w:szCs w:val="20"/>
        </w:rPr>
        <w:t xml:space="preserve"> </w:t>
      </w:r>
      <w:r w:rsidRPr="00EC6982">
        <w:rPr>
          <w:rFonts w:ascii="Verdana" w:hAnsi="Verdana"/>
          <w:sz w:val="20"/>
          <w:szCs w:val="20"/>
        </w:rPr>
        <w:t xml:space="preserve">zachowują moc dotychczasowe akty prawa miejscowego. W związku z powyższym pomniki przyrody znajdujące </w:t>
      </w:r>
      <w:r w:rsidR="00477CA8" w:rsidRPr="00EC6982">
        <w:rPr>
          <w:rFonts w:ascii="Verdana" w:hAnsi="Verdana"/>
          <w:sz w:val="20"/>
          <w:szCs w:val="20"/>
        </w:rPr>
        <w:t>się</w:t>
      </w:r>
      <w:r w:rsidRPr="00EC6982">
        <w:rPr>
          <w:rFonts w:ascii="Arial" w:hAnsi="Arial" w:cs="Arial"/>
          <w:sz w:val="20"/>
          <w:szCs w:val="20"/>
        </w:rPr>
        <w:t>̨</w:t>
      </w:r>
      <w:r w:rsidRPr="00EC6982">
        <w:rPr>
          <w:rFonts w:ascii="Verdana" w:hAnsi="Verdana" w:cs="Arial"/>
          <w:sz w:val="20"/>
          <w:szCs w:val="20"/>
        </w:rPr>
        <w:t xml:space="preserve"> na </w:t>
      </w:r>
      <w:r w:rsidRPr="00EC6982">
        <w:rPr>
          <w:rFonts w:ascii="Verdana" w:hAnsi="Verdana"/>
          <w:sz w:val="20"/>
          <w:szCs w:val="20"/>
        </w:rPr>
        <w:t xml:space="preserve">terenie gminy Szklarska Poręba nie utraciły swojego statusu i podlegają ochronie zgodnie z obowiązującym prawem. W zakresie raportowania Radzie Miejskiej stanu pomników, nadmieniam, że nie istnieje podstawa prawna, która obliguje organ wykonawczy do ich przedkładania. Wskazany przez wnoszącego petycję art. 18 w zw. z art 17 Ustawy z dnia 27 kwietnia 2001 r. Prawo ochrony środowiska stanowi, </w:t>
      </w:r>
      <w:r w:rsidR="0037048A" w:rsidRPr="00EC6982">
        <w:rPr>
          <w:rFonts w:ascii="Verdana" w:hAnsi="Verdana"/>
          <w:sz w:val="20"/>
          <w:szCs w:val="20"/>
        </w:rPr>
        <w:t xml:space="preserve">iż: </w:t>
      </w:r>
      <w:r w:rsidR="0037048A" w:rsidRPr="0037048A">
        <w:rPr>
          <w:rFonts w:ascii="Verdana" w:hAnsi="Verdana"/>
          <w:i/>
          <w:iCs/>
          <w:sz w:val="20"/>
          <w:szCs w:val="20"/>
        </w:rPr>
        <w:t>„Organ</w:t>
      </w:r>
      <w:r w:rsidRPr="0037048A">
        <w:rPr>
          <w:rFonts w:ascii="Verdana" w:hAnsi="Verdana"/>
          <w:i/>
          <w:iCs/>
          <w:sz w:val="20"/>
          <w:szCs w:val="20"/>
        </w:rPr>
        <w:t xml:space="preserve"> wykonawczy województwa, powiatu i gminy, w celu realizacji polityki </w:t>
      </w:r>
      <w:r w:rsidR="0037048A" w:rsidRPr="0037048A">
        <w:rPr>
          <w:rFonts w:ascii="Verdana" w:hAnsi="Verdana"/>
          <w:i/>
          <w:iCs/>
          <w:sz w:val="20"/>
          <w:szCs w:val="20"/>
        </w:rPr>
        <w:t xml:space="preserve">ochrony </w:t>
      </w:r>
      <w:r w:rsidR="0037048A" w:rsidRPr="0037048A">
        <w:rPr>
          <w:rFonts w:ascii="Verdana" w:hAnsi="Verdana" w:cs="Calibri"/>
          <w:i/>
          <w:iCs/>
          <w:sz w:val="20"/>
          <w:szCs w:val="20"/>
        </w:rPr>
        <w:t>środowiska</w:t>
      </w:r>
      <w:r w:rsidRPr="00EC6982">
        <w:rPr>
          <w:rFonts w:ascii="Verdana" w:hAnsi="Verdana"/>
          <w:i/>
          <w:iCs/>
          <w:sz w:val="20"/>
          <w:szCs w:val="20"/>
        </w:rPr>
        <w:t>, sporządza odpowiednio wojewódzkie, powiatowe i gminne programy ochrony środowiska”</w:t>
      </w:r>
      <w:r w:rsidR="0037048A">
        <w:rPr>
          <w:rFonts w:ascii="Verdana" w:hAnsi="Verdana"/>
          <w:i/>
          <w:iCs/>
          <w:sz w:val="20"/>
          <w:szCs w:val="20"/>
        </w:rPr>
        <w:t>.</w:t>
      </w:r>
      <w:r w:rsidRPr="00EC6982">
        <w:rPr>
          <w:rFonts w:ascii="Verdana" w:hAnsi="Verdana"/>
          <w:i/>
          <w:iCs/>
          <w:sz w:val="20"/>
          <w:szCs w:val="20"/>
        </w:rPr>
        <w:t xml:space="preserve"> </w:t>
      </w:r>
      <w:r w:rsidRPr="00EC6982">
        <w:rPr>
          <w:rFonts w:ascii="Verdana" w:hAnsi="Verdana"/>
          <w:sz w:val="20"/>
          <w:szCs w:val="20"/>
        </w:rPr>
        <w:t>Na terenie miasta Szklarska Poręba taki program obowiązuje na mocy Uchwały Nr LXXXIV/929/24 w sprawie przyjęcia Programu Ochrony Środowiska dla Miasta Szklarska Poręba na lata 2024-2027 z perspektywą do roku 2028-2031.</w:t>
      </w:r>
    </w:p>
    <w:p w14:paraId="659B83EA" w14:textId="77777777" w:rsidR="00154F9A" w:rsidRPr="00614328" w:rsidRDefault="00477CA8" w:rsidP="00477CA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F7649" w:rsidRPr="00614328">
        <w:rPr>
          <w:rFonts w:ascii="Verdana" w:hAnsi="Verdana"/>
          <w:sz w:val="20"/>
          <w:szCs w:val="20"/>
        </w:rPr>
        <w:t>Wobec powyższego, postulat corocznego informowania Radzie Miejskiej o stanie pomników przyrody należy potraktować wyłącznie jako zalecenie wynikające z dotychczas przeprowadzonych kontroli NIK.</w:t>
      </w:r>
    </w:p>
    <w:p w14:paraId="4ABAD02B" w14:textId="77777777" w:rsidR="00BC7488" w:rsidRDefault="00614328" w:rsidP="00BC748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14328">
        <w:rPr>
          <w:rFonts w:ascii="Verdana" w:hAnsi="Verdana"/>
          <w:sz w:val="20"/>
          <w:szCs w:val="20"/>
        </w:rPr>
        <w:t>Nadzór nad utrzymaniem i pielęgnacją pomników przyrody spoczywa na gminie i realizowany jest na jej koszt – niezależnie od tego, czy dana forma ochrony została ustanowiona rozporządzeniem wojewody, czy uchwałą rady gminy. Podstawę realizacji tych zadań stanowi art. 7 ust. 1 pkt 1 ustawy z dnia 8 marca 1990 r. o samorządzie gminnym, zgodnie z którym zaspokajanie zbiorowych potrzeb wspólnoty należy do zadań własnych gminy. W szczególności obejmują one sprawy ładu przestrzennego, gospodarki nieruchomościami, ochrony środowiska i przyrody oraz gospodarki wodnej.</w:t>
      </w:r>
    </w:p>
    <w:p w14:paraId="68759C2D" w14:textId="7D56B370" w:rsidR="00BC7488" w:rsidRPr="00BC7488" w:rsidRDefault="00BC7488" w:rsidP="00BC7488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BC7488">
        <w:rPr>
          <w:rFonts w:ascii="Verdana" w:hAnsi="Verdana"/>
          <w:sz w:val="20"/>
          <w:szCs w:val="20"/>
        </w:rPr>
        <w:t>W świetle powyższ</w:t>
      </w:r>
      <w:r>
        <w:rPr>
          <w:rFonts w:ascii="Verdana" w:hAnsi="Verdana"/>
          <w:sz w:val="20"/>
          <w:szCs w:val="20"/>
        </w:rPr>
        <w:t>ego</w:t>
      </w:r>
      <w:r w:rsidRPr="00BC7488">
        <w:rPr>
          <w:rFonts w:ascii="Verdana" w:hAnsi="Verdana"/>
          <w:sz w:val="20"/>
          <w:szCs w:val="20"/>
        </w:rPr>
        <w:t xml:space="preserve"> uznać </w:t>
      </w:r>
      <w:r w:rsidRPr="00BC7488">
        <w:rPr>
          <w:rFonts w:ascii="Verdana" w:hAnsi="Verdana"/>
          <w:sz w:val="20"/>
          <w:szCs w:val="20"/>
          <w:lang w:val="it-IT"/>
        </w:rPr>
        <w:t>nale</w:t>
      </w:r>
      <w:proofErr w:type="spellStart"/>
      <w:r w:rsidRPr="00BC7488">
        <w:rPr>
          <w:rFonts w:ascii="Verdana" w:hAnsi="Verdana"/>
          <w:sz w:val="20"/>
          <w:szCs w:val="20"/>
        </w:rPr>
        <w:t>ży</w:t>
      </w:r>
      <w:proofErr w:type="spellEnd"/>
      <w:r w:rsidRPr="00BC7488">
        <w:rPr>
          <w:rFonts w:ascii="Verdana" w:hAnsi="Verdana"/>
          <w:sz w:val="20"/>
          <w:szCs w:val="20"/>
        </w:rPr>
        <w:t xml:space="preserve">, że petycja – </w:t>
      </w:r>
      <w:proofErr w:type="spellStart"/>
      <w:r w:rsidRPr="00BC7488">
        <w:rPr>
          <w:rFonts w:ascii="Verdana" w:hAnsi="Verdana"/>
          <w:sz w:val="20"/>
          <w:szCs w:val="20"/>
        </w:rPr>
        <w:t>zar</w:t>
      </w:r>
      <w:proofErr w:type="spellEnd"/>
      <w:r w:rsidRPr="00BC7488">
        <w:rPr>
          <w:rFonts w:ascii="Verdana" w:hAnsi="Verdana"/>
          <w:sz w:val="20"/>
          <w:szCs w:val="20"/>
          <w:lang w:val="es-ES_tradnl"/>
        </w:rPr>
        <w:t>ó</w:t>
      </w:r>
      <w:proofErr w:type="spellStart"/>
      <w:r w:rsidRPr="00BC7488">
        <w:rPr>
          <w:rFonts w:ascii="Verdana" w:hAnsi="Verdana"/>
          <w:sz w:val="20"/>
          <w:szCs w:val="20"/>
        </w:rPr>
        <w:t>wno</w:t>
      </w:r>
      <w:proofErr w:type="spellEnd"/>
      <w:r w:rsidRPr="00BC7488">
        <w:rPr>
          <w:rFonts w:ascii="Verdana" w:hAnsi="Verdana"/>
          <w:sz w:val="20"/>
          <w:szCs w:val="20"/>
        </w:rPr>
        <w:t xml:space="preserve"> w części dotyczącej konieczności zmiany lub aktualizacji akt</w:t>
      </w:r>
      <w:r w:rsidRPr="00BC7488">
        <w:rPr>
          <w:rFonts w:ascii="Verdana" w:hAnsi="Verdana"/>
          <w:sz w:val="20"/>
          <w:szCs w:val="20"/>
          <w:lang w:val="es-ES_tradnl"/>
        </w:rPr>
        <w:t>ó</w:t>
      </w:r>
      <w:r w:rsidRPr="00BC7488">
        <w:rPr>
          <w:rFonts w:ascii="Verdana" w:hAnsi="Verdana"/>
          <w:sz w:val="20"/>
          <w:szCs w:val="20"/>
        </w:rPr>
        <w:t>w prawa miejscowego ustanawiających pomniki przyrody, jak i w zakresie obowiązku cyklicznego raportowania do Rady Miejskiej jest bezzasadna.</w:t>
      </w:r>
    </w:p>
    <w:p w14:paraId="0506992C" w14:textId="77777777" w:rsidR="009F38E6" w:rsidRDefault="009F38E6" w:rsidP="009F38E6">
      <w:pPr>
        <w:rPr>
          <w:rFonts w:ascii="Verdana" w:hAnsi="Verdana"/>
          <w:sz w:val="16"/>
          <w:szCs w:val="16"/>
        </w:rPr>
      </w:pPr>
    </w:p>
    <w:p w14:paraId="3DE80783" w14:textId="77777777" w:rsidR="009F38E6" w:rsidRDefault="009F38E6" w:rsidP="009F38E6">
      <w:pPr>
        <w:rPr>
          <w:rFonts w:ascii="Verdana" w:hAnsi="Verdana"/>
          <w:sz w:val="16"/>
          <w:szCs w:val="16"/>
        </w:rPr>
      </w:pPr>
    </w:p>
    <w:p w14:paraId="692ECE07" w14:textId="77777777" w:rsidR="009F38E6" w:rsidRDefault="009F38E6" w:rsidP="009F38E6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9F38E6" w:rsidRPr="00AC33FD" w14:paraId="1E881F44" w14:textId="77777777" w:rsidTr="00F75255">
        <w:trPr>
          <w:trHeight w:val="509"/>
        </w:trPr>
        <w:tc>
          <w:tcPr>
            <w:tcW w:w="534" w:type="dxa"/>
          </w:tcPr>
          <w:p w14:paraId="43A2C05A" w14:textId="77777777" w:rsidR="009F38E6" w:rsidRPr="00AC33FD" w:rsidRDefault="009F38E6" w:rsidP="00F752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5386" w:type="dxa"/>
          </w:tcPr>
          <w:p w14:paraId="55BA266B" w14:textId="77777777" w:rsidR="009F38E6" w:rsidRPr="00AC33FD" w:rsidRDefault="009F38E6" w:rsidP="00F752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6160BC06" w14:textId="77777777" w:rsidR="009F38E6" w:rsidRPr="00AC33FD" w:rsidRDefault="009F38E6" w:rsidP="00F752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571A1442" w14:textId="77777777" w:rsidR="009F38E6" w:rsidRPr="00AC33FD" w:rsidRDefault="009F38E6" w:rsidP="00F752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9F38E6" w:rsidRPr="00AC33FD" w14:paraId="074B6C40" w14:textId="77777777" w:rsidTr="00F75255">
        <w:trPr>
          <w:trHeight w:val="489"/>
        </w:trPr>
        <w:tc>
          <w:tcPr>
            <w:tcW w:w="534" w:type="dxa"/>
          </w:tcPr>
          <w:p w14:paraId="67242DC5" w14:textId="77777777" w:rsidR="009F38E6" w:rsidRDefault="009F38E6" w:rsidP="00F752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0BAAAC5F" w14:textId="7DB92028" w:rsidR="009F38E6" w:rsidRDefault="009F38E6" w:rsidP="00F75255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>: Komisja Skarg, Wniosków i Petycji</w:t>
            </w:r>
          </w:p>
        </w:tc>
        <w:tc>
          <w:tcPr>
            <w:tcW w:w="2410" w:type="dxa"/>
          </w:tcPr>
          <w:p w14:paraId="2DA3816B" w14:textId="77777777" w:rsidR="009F38E6" w:rsidRDefault="009F38E6" w:rsidP="00F752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74A8B598" w14:textId="77777777" w:rsidR="009F38E6" w:rsidRPr="00AC33FD" w:rsidRDefault="009F38E6" w:rsidP="00F752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6.10.2025</w:t>
            </w:r>
          </w:p>
        </w:tc>
      </w:tr>
      <w:tr w:rsidR="009F38E6" w:rsidRPr="00AC33FD" w14:paraId="39ABC407" w14:textId="77777777" w:rsidTr="00F75255">
        <w:trPr>
          <w:trHeight w:val="509"/>
        </w:trPr>
        <w:tc>
          <w:tcPr>
            <w:tcW w:w="534" w:type="dxa"/>
          </w:tcPr>
          <w:p w14:paraId="7384999B" w14:textId="77777777" w:rsidR="009F38E6" w:rsidRPr="00AC33FD" w:rsidRDefault="009F38E6" w:rsidP="00F752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146FE383" w14:textId="05780B24" w:rsidR="009F38E6" w:rsidRPr="00AC33FD" w:rsidRDefault="009F38E6" w:rsidP="00F752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Projektu: Komisja Skarg, Wniosków i Petycji</w:t>
            </w:r>
          </w:p>
        </w:tc>
        <w:tc>
          <w:tcPr>
            <w:tcW w:w="2410" w:type="dxa"/>
          </w:tcPr>
          <w:p w14:paraId="2377E013" w14:textId="77777777" w:rsidR="009F38E6" w:rsidRPr="00AC33FD" w:rsidRDefault="009F38E6" w:rsidP="00F752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48DBF751" w14:textId="77777777" w:rsidR="009F38E6" w:rsidRPr="00AC33FD" w:rsidRDefault="009F38E6" w:rsidP="00F752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6.10.2025</w:t>
            </w:r>
          </w:p>
        </w:tc>
      </w:tr>
      <w:tr w:rsidR="009F38E6" w:rsidRPr="00AC33FD" w14:paraId="3A5D1F23" w14:textId="77777777" w:rsidTr="00F75255">
        <w:trPr>
          <w:trHeight w:val="489"/>
        </w:trPr>
        <w:tc>
          <w:tcPr>
            <w:tcW w:w="534" w:type="dxa"/>
          </w:tcPr>
          <w:p w14:paraId="0D8C2613" w14:textId="77777777" w:rsidR="009F38E6" w:rsidRPr="00AC33FD" w:rsidRDefault="009F38E6" w:rsidP="00F752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345624C3" w14:textId="6703B6C3" w:rsidR="009F38E6" w:rsidRPr="00AC33FD" w:rsidRDefault="009F38E6" w:rsidP="00F752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</w:tc>
        <w:tc>
          <w:tcPr>
            <w:tcW w:w="2410" w:type="dxa"/>
          </w:tcPr>
          <w:p w14:paraId="67CD2F25" w14:textId="77777777" w:rsidR="009F38E6" w:rsidRPr="00AC33FD" w:rsidRDefault="009F38E6" w:rsidP="00F752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5968445" w14:textId="5EDDF088" w:rsidR="009F38E6" w:rsidRPr="00AC33FD" w:rsidRDefault="009F38E6" w:rsidP="00F752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20.10.2025</w:t>
            </w:r>
          </w:p>
        </w:tc>
      </w:tr>
    </w:tbl>
    <w:p w14:paraId="312B62AF" w14:textId="77777777" w:rsidR="00BC7488" w:rsidRPr="00614328" w:rsidRDefault="00BC7488" w:rsidP="00477CA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BC7488" w:rsidRPr="0061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6738"/>
    <w:multiLevelType w:val="hybridMultilevel"/>
    <w:tmpl w:val="38EAE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91C"/>
    <w:rsid w:val="00154F9A"/>
    <w:rsid w:val="00243CC7"/>
    <w:rsid w:val="0037048A"/>
    <w:rsid w:val="00371D62"/>
    <w:rsid w:val="00477CA8"/>
    <w:rsid w:val="0051091B"/>
    <w:rsid w:val="005449A6"/>
    <w:rsid w:val="00563516"/>
    <w:rsid w:val="005F7649"/>
    <w:rsid w:val="00614328"/>
    <w:rsid w:val="006F534B"/>
    <w:rsid w:val="00700511"/>
    <w:rsid w:val="0082191C"/>
    <w:rsid w:val="00892DB9"/>
    <w:rsid w:val="009F38E6"/>
    <w:rsid w:val="00B153BE"/>
    <w:rsid w:val="00B24445"/>
    <w:rsid w:val="00B2582E"/>
    <w:rsid w:val="00B663B4"/>
    <w:rsid w:val="00BC7488"/>
    <w:rsid w:val="00C9418F"/>
    <w:rsid w:val="00CE1AA3"/>
    <w:rsid w:val="00EB578F"/>
    <w:rsid w:val="00EC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3808"/>
  <w15:docId w15:val="{7FF9B1C2-EB55-4355-8F4F-24DF38EA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4F9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qFormat/>
    <w:rsid w:val="00B2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Cirko</cp:lastModifiedBy>
  <cp:revision>21</cp:revision>
  <cp:lastPrinted>2025-10-08T07:52:00Z</cp:lastPrinted>
  <dcterms:created xsi:type="dcterms:W3CDTF">2025-10-03T11:12:00Z</dcterms:created>
  <dcterms:modified xsi:type="dcterms:W3CDTF">2025-10-22T09:08:00Z</dcterms:modified>
</cp:coreProperties>
</file>