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F19A" w14:textId="0C92B18F" w:rsidR="0057760D" w:rsidRPr="008856A3" w:rsidRDefault="00FE512B" w:rsidP="008856A3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>P</w:t>
      </w:r>
      <w:r w:rsidR="00F575DE" w:rsidRPr="008856A3">
        <w:rPr>
          <w:rFonts w:ascii="Verdana" w:hAnsi="Verdana" w:cs="Times New Roman"/>
          <w:b/>
          <w:sz w:val="20"/>
          <w:szCs w:val="20"/>
        </w:rPr>
        <w:t>rojekt</w:t>
      </w:r>
      <w:r w:rsidRPr="008856A3">
        <w:rPr>
          <w:rFonts w:ascii="Verdana" w:hAnsi="Verdana" w:cs="Times New Roman"/>
          <w:b/>
          <w:sz w:val="20"/>
          <w:szCs w:val="20"/>
        </w:rPr>
        <w:t>……</w:t>
      </w:r>
    </w:p>
    <w:p w14:paraId="49007E4E" w14:textId="26601AA9" w:rsidR="00F575DE" w:rsidRPr="008856A3" w:rsidRDefault="00F575DE" w:rsidP="00F575DE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>UCHWAŁA NR ……</w:t>
      </w:r>
    </w:p>
    <w:p w14:paraId="32FA5C9D" w14:textId="6592DE4E" w:rsidR="00F575DE" w:rsidRPr="008856A3" w:rsidRDefault="00730886" w:rsidP="00F575DE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>Rady Miejskiej w Szklarskiej Porębie</w:t>
      </w:r>
    </w:p>
    <w:p w14:paraId="49BFCA8D" w14:textId="1AB65016" w:rsidR="00F575DE" w:rsidRPr="008856A3" w:rsidRDefault="00F575DE" w:rsidP="00F575DE">
      <w:pPr>
        <w:jc w:val="center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z dnia ……………</w:t>
      </w:r>
    </w:p>
    <w:p w14:paraId="5DCA630E" w14:textId="5953F04F" w:rsidR="00F575DE" w:rsidRPr="008856A3" w:rsidRDefault="00F575DE" w:rsidP="00F575DE">
      <w:pPr>
        <w:jc w:val="center"/>
        <w:rPr>
          <w:rFonts w:ascii="Verdana" w:hAnsi="Verdana" w:cs="Times New Roman"/>
          <w:b/>
          <w:sz w:val="20"/>
          <w:szCs w:val="20"/>
        </w:rPr>
      </w:pPr>
      <w:r w:rsidRPr="008856A3">
        <w:rPr>
          <w:rFonts w:ascii="Verdana" w:hAnsi="Verdana" w:cs="Times New Roman"/>
          <w:b/>
          <w:sz w:val="20"/>
          <w:szCs w:val="20"/>
        </w:rPr>
        <w:t xml:space="preserve">w sprawie ustalenia wynagrodzenia dla </w:t>
      </w:r>
      <w:r w:rsidR="00730886" w:rsidRPr="008856A3">
        <w:rPr>
          <w:rFonts w:ascii="Verdana" w:hAnsi="Verdana" w:cs="Times New Roman"/>
          <w:b/>
          <w:sz w:val="20"/>
          <w:szCs w:val="20"/>
        </w:rPr>
        <w:t>Burmistrza Szklarskiej Poręby</w:t>
      </w:r>
    </w:p>
    <w:p w14:paraId="3846F624" w14:textId="77777777" w:rsidR="00F575DE" w:rsidRPr="008856A3" w:rsidRDefault="00F575DE" w:rsidP="00F575DE">
      <w:pPr>
        <w:jc w:val="both"/>
        <w:rPr>
          <w:rFonts w:ascii="Verdana" w:hAnsi="Verdana" w:cs="Times New Roman"/>
          <w:b/>
          <w:sz w:val="20"/>
          <w:szCs w:val="20"/>
        </w:rPr>
      </w:pPr>
    </w:p>
    <w:p w14:paraId="3FDE9D22" w14:textId="4BBA34C7" w:rsidR="00E807BF" w:rsidRPr="008856A3" w:rsidRDefault="003E6D4C" w:rsidP="003E6D4C">
      <w:pPr>
        <w:tabs>
          <w:tab w:val="left" w:pos="284"/>
        </w:tabs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 w:rsidR="00E16627" w:rsidRPr="008856A3">
        <w:rPr>
          <w:rFonts w:ascii="Verdana" w:hAnsi="Verdana" w:cs="Times New Roman"/>
          <w:sz w:val="20"/>
          <w:szCs w:val="20"/>
        </w:rPr>
        <w:t xml:space="preserve">Na podstawie art. 18 ust. 2 pkt 2 ustawy z dnia 8 marca 1990 r. o samorządzie gminnym 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                    </w:t>
      </w:r>
      <w:r w:rsidR="00E16627" w:rsidRPr="008856A3">
        <w:rPr>
          <w:rFonts w:ascii="Verdana" w:hAnsi="Verdana" w:cs="Times New Roman"/>
          <w:sz w:val="20"/>
          <w:szCs w:val="20"/>
        </w:rPr>
        <w:t>(</w:t>
      </w:r>
      <w:r w:rsidR="008856A3" w:rsidRPr="008856A3">
        <w:rPr>
          <w:rFonts w:ascii="Verdana" w:hAnsi="Verdana" w:cs="Times New Roman"/>
          <w:sz w:val="20"/>
          <w:szCs w:val="20"/>
        </w:rPr>
        <w:t>tj.</w:t>
      </w:r>
      <w:r w:rsidR="00E16627" w:rsidRPr="008856A3">
        <w:rPr>
          <w:rFonts w:ascii="Verdana" w:hAnsi="Verdana" w:cs="Times New Roman"/>
          <w:sz w:val="20"/>
          <w:szCs w:val="20"/>
        </w:rPr>
        <w:t>:  Dz. U. z 202</w:t>
      </w:r>
      <w:r w:rsidR="00730886" w:rsidRPr="008856A3">
        <w:rPr>
          <w:rFonts w:ascii="Verdana" w:hAnsi="Verdana" w:cs="Times New Roman"/>
          <w:sz w:val="20"/>
          <w:szCs w:val="20"/>
        </w:rPr>
        <w:t>5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r. poz</w:t>
      </w:r>
      <w:r w:rsidR="00521590" w:rsidRPr="008856A3">
        <w:rPr>
          <w:rFonts w:ascii="Verdana" w:hAnsi="Verdana" w:cs="Times New Roman"/>
          <w:sz w:val="20"/>
          <w:szCs w:val="20"/>
        </w:rPr>
        <w:t xml:space="preserve">. </w:t>
      </w:r>
      <w:r w:rsidR="00730886" w:rsidRPr="008856A3">
        <w:rPr>
          <w:rFonts w:ascii="Verdana" w:hAnsi="Verdana" w:cs="Times New Roman"/>
          <w:sz w:val="20"/>
          <w:szCs w:val="20"/>
        </w:rPr>
        <w:t>1153</w:t>
      </w:r>
      <w:r w:rsidR="00FD47C9">
        <w:rPr>
          <w:rFonts w:ascii="Verdana" w:hAnsi="Verdana" w:cs="Times New Roman"/>
          <w:sz w:val="20"/>
          <w:szCs w:val="20"/>
        </w:rPr>
        <w:t xml:space="preserve"> ze zm.</w:t>
      </w:r>
      <w:r w:rsidR="00E16627" w:rsidRPr="008856A3">
        <w:rPr>
          <w:rFonts w:ascii="Verdana" w:hAnsi="Verdana" w:cs="Times New Roman"/>
          <w:sz w:val="20"/>
          <w:szCs w:val="20"/>
        </w:rPr>
        <w:t>), art. 8 ust. 2</w:t>
      </w:r>
      <w:r w:rsidR="00730886" w:rsidRPr="008856A3">
        <w:rPr>
          <w:rFonts w:ascii="Verdana" w:hAnsi="Verdana" w:cs="Times New Roman"/>
          <w:sz w:val="20"/>
          <w:szCs w:val="20"/>
        </w:rPr>
        <w:t>, art. 36 ust. 1-4, art. 37 ust. 3 i 4, art. 38 ust 1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ustawy z dnia 21 listopada 2008 r. o pracownikach samorządowych (</w:t>
      </w:r>
      <w:r w:rsidR="008856A3" w:rsidRPr="008856A3">
        <w:rPr>
          <w:rFonts w:ascii="Verdana" w:hAnsi="Verdana" w:cs="Times New Roman"/>
          <w:sz w:val="20"/>
          <w:szCs w:val="20"/>
        </w:rPr>
        <w:t>tj.</w:t>
      </w:r>
      <w:r w:rsidR="00E16627" w:rsidRPr="008856A3">
        <w:rPr>
          <w:rFonts w:ascii="Verdana" w:hAnsi="Verdana" w:cs="Times New Roman"/>
          <w:sz w:val="20"/>
          <w:szCs w:val="20"/>
        </w:rPr>
        <w:t>: Dz. U. z 202</w:t>
      </w:r>
      <w:r w:rsidR="00730886" w:rsidRPr="008856A3">
        <w:rPr>
          <w:rFonts w:ascii="Verdana" w:hAnsi="Verdana" w:cs="Times New Roman"/>
          <w:sz w:val="20"/>
          <w:szCs w:val="20"/>
        </w:rPr>
        <w:t>4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r. poz. </w:t>
      </w:r>
      <w:r w:rsidR="00730886" w:rsidRPr="008856A3">
        <w:rPr>
          <w:rFonts w:ascii="Verdana" w:hAnsi="Verdana" w:cs="Times New Roman"/>
          <w:sz w:val="20"/>
          <w:szCs w:val="20"/>
        </w:rPr>
        <w:t>1135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) w związku z </w:t>
      </w:r>
      <w:r w:rsidR="00730886" w:rsidRPr="008856A3">
        <w:rPr>
          <w:rFonts w:ascii="Verdana" w:hAnsi="Verdana" w:cs="Times New Roman"/>
          <w:sz w:val="20"/>
          <w:szCs w:val="20"/>
        </w:rPr>
        <w:t xml:space="preserve">§ 3 pkt 1 i </w:t>
      </w:r>
      <w:r w:rsidR="00E16627" w:rsidRPr="008856A3">
        <w:rPr>
          <w:rFonts w:ascii="Verdana" w:hAnsi="Verdana" w:cs="Times New Roman"/>
          <w:sz w:val="20"/>
          <w:szCs w:val="20"/>
        </w:rPr>
        <w:t>§ 6 rozporządzenia Rady Ministrów z dnia 25 października 2021 r. w sprawie wynagradzania</w:t>
      </w:r>
      <w:r w:rsidR="008856A3">
        <w:rPr>
          <w:rFonts w:ascii="Verdana" w:hAnsi="Verdana" w:cs="Times New Roman"/>
          <w:sz w:val="20"/>
          <w:szCs w:val="20"/>
        </w:rPr>
        <w:t xml:space="preserve"> </w:t>
      </w:r>
      <w:r w:rsidR="00E16627" w:rsidRPr="008856A3">
        <w:rPr>
          <w:rFonts w:ascii="Verdana" w:hAnsi="Verdana" w:cs="Times New Roman"/>
          <w:sz w:val="20"/>
          <w:szCs w:val="20"/>
        </w:rPr>
        <w:t>pracowników samorządowych (Dz. U. z 202</w:t>
      </w:r>
      <w:r w:rsidR="00730886" w:rsidRPr="008856A3">
        <w:rPr>
          <w:rFonts w:ascii="Verdana" w:hAnsi="Verdana" w:cs="Times New Roman"/>
          <w:sz w:val="20"/>
          <w:szCs w:val="20"/>
        </w:rPr>
        <w:t>4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 r., 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poz. </w:t>
      </w:r>
      <w:r w:rsidR="00730886" w:rsidRPr="008856A3">
        <w:rPr>
          <w:rFonts w:ascii="Verdana" w:hAnsi="Verdana" w:cs="Times New Roman"/>
          <w:sz w:val="20"/>
          <w:szCs w:val="20"/>
        </w:rPr>
        <w:t>1638  oraz Dz. U. z 2025 r., poz. 702)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oraz załącznikiem  nr 1 – I tabelą, </w:t>
      </w:r>
      <w:r w:rsidR="0069018C" w:rsidRPr="008856A3">
        <w:rPr>
          <w:rFonts w:ascii="Verdana" w:hAnsi="Verdana" w:cs="Times New Roman"/>
          <w:sz w:val="20"/>
          <w:szCs w:val="20"/>
        </w:rPr>
        <w:t>l</w:t>
      </w:r>
      <w:r w:rsidR="00E16627" w:rsidRPr="008856A3">
        <w:rPr>
          <w:rFonts w:ascii="Verdana" w:hAnsi="Verdana" w:cs="Times New Roman"/>
          <w:sz w:val="20"/>
          <w:szCs w:val="20"/>
        </w:rPr>
        <w:t>p</w:t>
      </w:r>
      <w:r w:rsidR="0069018C" w:rsidRPr="008856A3">
        <w:rPr>
          <w:rFonts w:ascii="Verdana" w:hAnsi="Verdana" w:cs="Times New Roman"/>
          <w:sz w:val="20"/>
          <w:szCs w:val="20"/>
        </w:rPr>
        <w:t>.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</w:t>
      </w:r>
      <w:r w:rsidR="00730886" w:rsidRPr="008856A3">
        <w:rPr>
          <w:rFonts w:ascii="Verdana" w:hAnsi="Verdana" w:cs="Times New Roman"/>
          <w:sz w:val="20"/>
          <w:szCs w:val="20"/>
        </w:rPr>
        <w:t>5</w:t>
      </w:r>
      <w:r w:rsidR="00E16627" w:rsidRPr="008856A3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E16627" w:rsidRPr="008856A3">
        <w:rPr>
          <w:rFonts w:ascii="Verdana" w:hAnsi="Verdana" w:cs="Times New Roman"/>
          <w:sz w:val="20"/>
          <w:szCs w:val="20"/>
        </w:rPr>
        <w:t>tiret</w:t>
      </w:r>
      <w:proofErr w:type="spellEnd"/>
      <w:r w:rsidR="00E16627" w:rsidRPr="008856A3">
        <w:rPr>
          <w:rFonts w:ascii="Verdana" w:hAnsi="Verdana" w:cs="Times New Roman"/>
          <w:sz w:val="20"/>
          <w:szCs w:val="20"/>
        </w:rPr>
        <w:t xml:space="preserve"> 3 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do rozporządzenia </w:t>
      </w:r>
      <w:r w:rsidR="00730886" w:rsidRPr="008856A3">
        <w:rPr>
          <w:rFonts w:ascii="Verdana" w:hAnsi="Verdana" w:cs="Times New Roman"/>
          <w:sz w:val="20"/>
          <w:szCs w:val="20"/>
        </w:rPr>
        <w:t>Rady Ministrów z dnia 15 września 2025 r. zmieniającego rozporządzenie w sprawie wynagradzania pracowników samorządowych (Dz.U.</w:t>
      </w:r>
      <w:r w:rsidR="00FC38B8" w:rsidRPr="008856A3">
        <w:rPr>
          <w:rFonts w:ascii="Verdana" w:hAnsi="Verdana" w:cs="Times New Roman"/>
          <w:sz w:val="20"/>
          <w:szCs w:val="20"/>
        </w:rPr>
        <w:t xml:space="preserve"> </w:t>
      </w:r>
      <w:r w:rsidR="00730886" w:rsidRPr="008856A3">
        <w:rPr>
          <w:rFonts w:ascii="Verdana" w:hAnsi="Verdana" w:cs="Times New Roman"/>
          <w:sz w:val="20"/>
          <w:szCs w:val="20"/>
        </w:rPr>
        <w:t xml:space="preserve">z 2025 r., poz. 1260) 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określającego wykaz </w:t>
      </w:r>
      <w:r w:rsidR="00E16627" w:rsidRPr="008856A3">
        <w:rPr>
          <w:rFonts w:ascii="Verdana" w:hAnsi="Verdana" w:cs="Times New Roman"/>
          <w:sz w:val="20"/>
          <w:szCs w:val="20"/>
        </w:rPr>
        <w:t>stanowisk, kwoty maksymalnego poziomu wynagrodzenia zasadniczego oraz kwoty maksymalnego poziomu dodatku funkcyjnego na poszczególnych stanowiskach dla pracowników samorządowych zatrudnionych na podstawie wyboru</w:t>
      </w:r>
      <w:r w:rsidR="0069018C" w:rsidRPr="008856A3">
        <w:rPr>
          <w:rFonts w:ascii="Verdana" w:hAnsi="Verdana" w:cs="Times New Roman"/>
          <w:sz w:val="20"/>
          <w:szCs w:val="20"/>
        </w:rPr>
        <w:t xml:space="preserve">, </w:t>
      </w:r>
      <w:r w:rsidR="008856A3">
        <w:rPr>
          <w:rFonts w:ascii="Verdana" w:hAnsi="Verdana" w:cs="Times New Roman"/>
          <w:sz w:val="20"/>
          <w:szCs w:val="20"/>
        </w:rPr>
        <w:t xml:space="preserve">Rada </w:t>
      </w:r>
      <w:r w:rsidR="008856A3" w:rsidRPr="008856A3">
        <w:rPr>
          <w:rFonts w:ascii="Verdana" w:hAnsi="Verdana" w:cs="Times New Roman"/>
          <w:sz w:val="20"/>
          <w:szCs w:val="20"/>
        </w:rPr>
        <w:t xml:space="preserve">Miejska w Szklarskiej Porębie </w:t>
      </w:r>
      <w:r w:rsidR="00F575DE" w:rsidRPr="008856A3">
        <w:rPr>
          <w:rFonts w:ascii="Verdana" w:hAnsi="Verdana" w:cs="Times New Roman"/>
          <w:sz w:val="20"/>
          <w:szCs w:val="20"/>
        </w:rPr>
        <w:t>uchwala się,</w:t>
      </w:r>
      <w:r w:rsidR="00422D50" w:rsidRPr="008856A3">
        <w:rPr>
          <w:rFonts w:ascii="Verdana" w:hAnsi="Verdana" w:cs="Times New Roman"/>
          <w:sz w:val="20"/>
          <w:szCs w:val="20"/>
        </w:rPr>
        <w:t xml:space="preserve"> </w:t>
      </w:r>
      <w:r w:rsidR="00F575DE" w:rsidRPr="008856A3">
        <w:rPr>
          <w:rFonts w:ascii="Verdana" w:hAnsi="Verdana" w:cs="Times New Roman"/>
          <w:sz w:val="20"/>
          <w:szCs w:val="20"/>
        </w:rPr>
        <w:t>co następuje:</w:t>
      </w:r>
    </w:p>
    <w:p w14:paraId="5A3F0647" w14:textId="18D28B98" w:rsidR="00F575DE" w:rsidRDefault="00F575DE" w:rsidP="0057760D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§</w:t>
      </w:r>
      <w:r w:rsidR="0057760D" w:rsidRPr="008856A3">
        <w:rPr>
          <w:rFonts w:ascii="Verdana" w:hAnsi="Verdana" w:cs="Times New Roman"/>
          <w:sz w:val="20"/>
          <w:szCs w:val="20"/>
        </w:rPr>
        <w:t xml:space="preserve"> </w:t>
      </w:r>
      <w:r w:rsidRPr="008856A3">
        <w:rPr>
          <w:rFonts w:ascii="Verdana" w:hAnsi="Verdana" w:cs="Times New Roman"/>
          <w:sz w:val="20"/>
          <w:szCs w:val="20"/>
        </w:rPr>
        <w:t xml:space="preserve">1. Ustala się </w:t>
      </w:r>
      <w:r w:rsidR="00730886" w:rsidRPr="008856A3">
        <w:rPr>
          <w:rFonts w:ascii="Verdana" w:hAnsi="Verdana" w:cs="Times New Roman"/>
          <w:sz w:val="20"/>
          <w:szCs w:val="20"/>
        </w:rPr>
        <w:t>Burmistrzowi Szklarskiej Poręby Panu Pawłowi Popłońskiemu wynagrodzenie miesięczne w sposób następujący</w:t>
      </w:r>
      <w:r w:rsidRPr="008856A3">
        <w:rPr>
          <w:rFonts w:ascii="Verdana" w:hAnsi="Verdana" w:cs="Times New Roman"/>
          <w:sz w:val="20"/>
          <w:szCs w:val="20"/>
        </w:rPr>
        <w:t>:</w:t>
      </w:r>
    </w:p>
    <w:p w14:paraId="35217468" w14:textId="77777777" w:rsidR="003602EA" w:rsidRPr="003602EA" w:rsidRDefault="003602EA" w:rsidP="003602EA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b/>
          <w:bCs/>
          <w:sz w:val="20"/>
          <w:szCs w:val="20"/>
        </w:rPr>
        <w:t>wynagrodzenie zasadnicze:</w:t>
      </w:r>
    </w:p>
    <w:p w14:paraId="5F7B8A7A" w14:textId="77777777" w:rsidR="003602EA" w:rsidRPr="003602EA" w:rsidRDefault="003602EA" w:rsidP="003602EA">
      <w:pPr>
        <w:pStyle w:val="Akapitzlist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 xml:space="preserve">w kwocie – </w:t>
      </w:r>
      <w:r w:rsidRPr="003602EA">
        <w:rPr>
          <w:rFonts w:ascii="Verdana" w:hAnsi="Verdana" w:cs="Times New Roman"/>
          <w:b/>
          <w:bCs/>
          <w:sz w:val="20"/>
          <w:szCs w:val="20"/>
        </w:rPr>
        <w:t>10 770 zł</w:t>
      </w:r>
    </w:p>
    <w:p w14:paraId="217C5C37" w14:textId="77777777" w:rsidR="003602EA" w:rsidRPr="003602EA" w:rsidRDefault="003602EA" w:rsidP="003602EA">
      <w:pPr>
        <w:pStyle w:val="Akapitzlist"/>
        <w:jc w:val="both"/>
        <w:rPr>
          <w:rFonts w:ascii="Verdana" w:hAnsi="Verdana" w:cs="Times New Roman"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 xml:space="preserve">(słownie: dziesięć tysięcy siedemset siedemdziesiąt złotych) </w:t>
      </w:r>
    </w:p>
    <w:p w14:paraId="3AEA610E" w14:textId="77777777" w:rsidR="003602EA" w:rsidRPr="003602EA" w:rsidRDefault="003602EA" w:rsidP="003602EA">
      <w:pPr>
        <w:pStyle w:val="Akapitzlist"/>
        <w:jc w:val="both"/>
        <w:rPr>
          <w:rFonts w:ascii="Verdana" w:hAnsi="Verdana" w:cs="Times New Roman"/>
          <w:sz w:val="20"/>
          <w:szCs w:val="20"/>
        </w:rPr>
      </w:pPr>
    </w:p>
    <w:p w14:paraId="4C9A1CF8" w14:textId="77777777" w:rsidR="003602EA" w:rsidRPr="003602EA" w:rsidRDefault="003602EA" w:rsidP="003602EA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b/>
          <w:bCs/>
          <w:sz w:val="20"/>
          <w:szCs w:val="20"/>
        </w:rPr>
        <w:t>dodatek funkcyjny:</w:t>
      </w:r>
    </w:p>
    <w:p w14:paraId="4F56297D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 xml:space="preserve">w kwocie </w:t>
      </w:r>
      <w:proofErr w:type="gramStart"/>
      <w:r w:rsidRPr="003602EA">
        <w:rPr>
          <w:rFonts w:ascii="Verdana" w:hAnsi="Verdana" w:cs="Times New Roman"/>
          <w:sz w:val="20"/>
          <w:szCs w:val="20"/>
        </w:rPr>
        <w:t xml:space="preserve">-  </w:t>
      </w:r>
      <w:r w:rsidRPr="003602EA">
        <w:rPr>
          <w:rFonts w:ascii="Verdana" w:hAnsi="Verdana" w:cs="Times New Roman"/>
          <w:b/>
          <w:bCs/>
          <w:sz w:val="20"/>
          <w:szCs w:val="20"/>
        </w:rPr>
        <w:t>3</w:t>
      </w:r>
      <w:proofErr w:type="gramEnd"/>
      <w:r w:rsidRPr="003602EA">
        <w:rPr>
          <w:rFonts w:ascii="Verdana" w:hAnsi="Verdana" w:cs="Times New Roman"/>
          <w:b/>
          <w:bCs/>
          <w:sz w:val="20"/>
          <w:szCs w:val="20"/>
        </w:rPr>
        <w:t> 300,00 zł</w:t>
      </w:r>
    </w:p>
    <w:p w14:paraId="3782809E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>(słownie: trzy tysiące trzysta złotych)</w:t>
      </w:r>
    </w:p>
    <w:p w14:paraId="248D0FEE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</w:p>
    <w:p w14:paraId="52A8F1D4" w14:textId="77777777" w:rsidR="003602EA" w:rsidRPr="003602EA" w:rsidRDefault="003602EA" w:rsidP="003602EA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b/>
          <w:bCs/>
          <w:sz w:val="20"/>
          <w:szCs w:val="20"/>
        </w:rPr>
        <w:t>dodatek za wieloletnią pracę:</w:t>
      </w:r>
    </w:p>
    <w:p w14:paraId="36524016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>w wysokości 20% wynagrodzenia zasadniczego</w:t>
      </w:r>
    </w:p>
    <w:p w14:paraId="0C715F51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 xml:space="preserve">w kwocie – </w:t>
      </w:r>
      <w:r w:rsidRPr="003602EA">
        <w:rPr>
          <w:rFonts w:ascii="Verdana" w:hAnsi="Verdana" w:cs="Times New Roman"/>
          <w:b/>
          <w:bCs/>
          <w:sz w:val="20"/>
          <w:szCs w:val="20"/>
        </w:rPr>
        <w:t>2 154,00 zł</w:t>
      </w:r>
    </w:p>
    <w:p w14:paraId="7462594D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>(słownie: dwa tysiące sto pięćdziesiąt cztery złote)</w:t>
      </w:r>
    </w:p>
    <w:p w14:paraId="7C08C59F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</w:p>
    <w:p w14:paraId="77925F44" w14:textId="77777777" w:rsidR="003602EA" w:rsidRPr="003602EA" w:rsidRDefault="003602EA" w:rsidP="003602EA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b/>
          <w:bCs/>
          <w:sz w:val="20"/>
          <w:szCs w:val="20"/>
        </w:rPr>
        <w:t>dodatek specjalny:</w:t>
      </w:r>
    </w:p>
    <w:p w14:paraId="455DB34E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>w wysokości 30 % łącznie wynagrodzenia zasadniczego i dodatku funkcyjnego</w:t>
      </w:r>
    </w:p>
    <w:p w14:paraId="36B49E10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 xml:space="preserve">w kwocie: </w:t>
      </w:r>
      <w:r w:rsidRPr="003602EA">
        <w:rPr>
          <w:rFonts w:ascii="Verdana" w:hAnsi="Verdana" w:cs="Times New Roman"/>
          <w:b/>
          <w:bCs/>
          <w:sz w:val="20"/>
          <w:szCs w:val="20"/>
        </w:rPr>
        <w:t>4 221,00 zł</w:t>
      </w:r>
    </w:p>
    <w:p w14:paraId="4A20A6C6" w14:textId="77777777" w:rsidR="003602EA" w:rsidRPr="003602EA" w:rsidRDefault="003602EA" w:rsidP="003602EA">
      <w:pPr>
        <w:pStyle w:val="Akapitzlist"/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3602EA">
        <w:rPr>
          <w:rFonts w:ascii="Verdana" w:hAnsi="Verdana" w:cs="Times New Roman"/>
          <w:sz w:val="20"/>
          <w:szCs w:val="20"/>
        </w:rPr>
        <w:t>(słownie: cztery tysiące dwieście dwadzieścia jeden złotych)</w:t>
      </w:r>
    </w:p>
    <w:p w14:paraId="5276DDA2" w14:textId="77777777" w:rsidR="003602EA" w:rsidRPr="008856A3" w:rsidRDefault="003602EA" w:rsidP="0057760D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</w:p>
    <w:p w14:paraId="223B2B2B" w14:textId="189F7DB0" w:rsidR="00576637" w:rsidRPr="008856A3" w:rsidRDefault="00576637" w:rsidP="00F575DE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 xml:space="preserve">§ </w:t>
      </w:r>
      <w:r w:rsidR="00110E25" w:rsidRPr="008856A3">
        <w:rPr>
          <w:rFonts w:ascii="Verdana" w:hAnsi="Verdana" w:cs="Times New Roman"/>
          <w:sz w:val="20"/>
          <w:szCs w:val="20"/>
        </w:rPr>
        <w:t>2</w:t>
      </w:r>
      <w:r w:rsidRPr="008856A3">
        <w:rPr>
          <w:rFonts w:ascii="Verdana" w:hAnsi="Verdana" w:cs="Times New Roman"/>
          <w:sz w:val="20"/>
          <w:szCs w:val="20"/>
        </w:rPr>
        <w:t>. Wykonanie uchwały powierza się Przewodniczącemu Rady Miejskiej w Szklarskiej Porębie.</w:t>
      </w:r>
    </w:p>
    <w:p w14:paraId="50EFF3EA" w14:textId="1D85D5F7" w:rsidR="00110E25" w:rsidRPr="008856A3" w:rsidRDefault="00110E25" w:rsidP="00110E25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§ 3. Traci moc Uchwała Nr II/9/24 Rady Miejskiej w Szklarskiej Porębie z dnia 15 maja                      2024 r. w sprawie ustalenia wynagrodzenia Burmistrza Szklarskiej Poręby.</w:t>
      </w:r>
    </w:p>
    <w:p w14:paraId="1336D556" w14:textId="777D48CA" w:rsidR="00697AE5" w:rsidRPr="008856A3" w:rsidRDefault="00F575DE" w:rsidP="008856A3">
      <w:pPr>
        <w:tabs>
          <w:tab w:val="left" w:pos="284"/>
        </w:tabs>
        <w:jc w:val="both"/>
        <w:rPr>
          <w:rFonts w:ascii="Verdana" w:hAnsi="Verdana" w:cs="Times New Roman"/>
          <w:sz w:val="20"/>
          <w:szCs w:val="20"/>
        </w:rPr>
      </w:pPr>
      <w:r w:rsidRPr="008856A3">
        <w:rPr>
          <w:rFonts w:ascii="Verdana" w:hAnsi="Verdana" w:cs="Times New Roman"/>
          <w:sz w:val="20"/>
          <w:szCs w:val="20"/>
        </w:rPr>
        <w:t>§</w:t>
      </w:r>
      <w:r w:rsidR="00576637" w:rsidRPr="008856A3">
        <w:rPr>
          <w:rFonts w:ascii="Verdana" w:hAnsi="Verdana" w:cs="Times New Roman"/>
          <w:sz w:val="20"/>
          <w:szCs w:val="20"/>
        </w:rPr>
        <w:t xml:space="preserve"> 4</w:t>
      </w:r>
      <w:r w:rsidRPr="008856A3">
        <w:rPr>
          <w:rFonts w:ascii="Verdana" w:hAnsi="Verdana" w:cs="Times New Roman"/>
          <w:sz w:val="20"/>
          <w:szCs w:val="20"/>
        </w:rPr>
        <w:t>. Uchwała wchodzi w życie z dniem podjęcia</w:t>
      </w:r>
      <w:r w:rsidR="00576637" w:rsidRPr="008856A3">
        <w:rPr>
          <w:rFonts w:ascii="Verdana" w:hAnsi="Verdana" w:cs="Times New Roman"/>
          <w:sz w:val="20"/>
          <w:szCs w:val="20"/>
        </w:rPr>
        <w:t xml:space="preserve"> i ma zastosowanie do wynagrodzenia Burmistrza Szklarskiej Poręby od dnia 1 lipca 2025 r. </w:t>
      </w:r>
    </w:p>
    <w:p w14:paraId="16BC95FB" w14:textId="77777777" w:rsidR="003E6D4C" w:rsidRDefault="003E6D4C" w:rsidP="00F575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F3C26" w14:textId="1508268F" w:rsidR="00FE512B" w:rsidRPr="00245B4A" w:rsidRDefault="00245B4A" w:rsidP="00245B4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245B4A">
        <w:rPr>
          <w:rFonts w:ascii="Verdana" w:hAnsi="Verdana"/>
          <w:b/>
          <w:bCs/>
          <w:sz w:val="20"/>
          <w:szCs w:val="20"/>
        </w:rPr>
        <w:t>Uzasadnienie</w:t>
      </w:r>
    </w:p>
    <w:p w14:paraId="5BA34EA7" w14:textId="77777777" w:rsidR="00F575DE" w:rsidRPr="007B1E75" w:rsidRDefault="00F575DE" w:rsidP="00F575DE">
      <w:pPr>
        <w:rPr>
          <w:rFonts w:ascii="Verdana" w:hAnsi="Verdana" w:cs="Times New Roman"/>
          <w:sz w:val="20"/>
          <w:szCs w:val="20"/>
        </w:rPr>
      </w:pPr>
    </w:p>
    <w:p w14:paraId="7A0266C6" w14:textId="0DA8589B" w:rsidR="007B1E75" w:rsidRPr="007B1E75" w:rsidRDefault="007B1E75" w:rsidP="007B1E75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B1E75">
        <w:rPr>
          <w:rFonts w:ascii="Verdana" w:hAnsi="Verdana" w:cs="Times New Roman"/>
          <w:sz w:val="20"/>
          <w:szCs w:val="20"/>
        </w:rPr>
        <w:t>Zgodnie z art. 18 ust. 2 pkt. 2 ustawy z dnia 8 marca 1990 r. o samorządzie gminnym (t j. Dz. U. z 2025 r., poz. 1153</w:t>
      </w:r>
      <w:r w:rsidR="00FD47C9">
        <w:rPr>
          <w:rFonts w:ascii="Verdana" w:hAnsi="Verdana" w:cs="Times New Roman"/>
          <w:sz w:val="20"/>
          <w:szCs w:val="20"/>
        </w:rPr>
        <w:t xml:space="preserve"> ze zm.</w:t>
      </w:r>
      <w:r w:rsidRPr="007B1E75">
        <w:rPr>
          <w:rFonts w:ascii="Verdana" w:hAnsi="Verdana" w:cs="Times New Roman"/>
          <w:sz w:val="20"/>
          <w:szCs w:val="20"/>
        </w:rPr>
        <w:t xml:space="preserve">) do wyłącznej właściwości rady gminy </w:t>
      </w:r>
      <w:r w:rsidR="00EE0D39" w:rsidRPr="007B1E75">
        <w:rPr>
          <w:rFonts w:ascii="Verdana" w:hAnsi="Verdana" w:cs="Times New Roman"/>
          <w:sz w:val="20"/>
          <w:szCs w:val="20"/>
        </w:rPr>
        <w:t>należy</w:t>
      </w:r>
      <w:r w:rsidR="00EE0D39">
        <w:rPr>
          <w:rFonts w:ascii="Verdana" w:hAnsi="Verdana" w:cs="Times New Roman"/>
          <w:sz w:val="20"/>
          <w:szCs w:val="20"/>
        </w:rPr>
        <w:t xml:space="preserve"> </w:t>
      </w:r>
      <w:r w:rsidR="00EE0D39" w:rsidRPr="007B1E75">
        <w:rPr>
          <w:rFonts w:ascii="Verdana" w:hAnsi="Verdana" w:cs="Times New Roman"/>
          <w:sz w:val="20"/>
          <w:szCs w:val="20"/>
        </w:rPr>
        <w:t>m.</w:t>
      </w:r>
      <w:r w:rsidRPr="007B1E75">
        <w:rPr>
          <w:rFonts w:ascii="Verdana" w:hAnsi="Verdana" w:cs="Times New Roman"/>
          <w:sz w:val="20"/>
          <w:szCs w:val="20"/>
        </w:rPr>
        <w:t xml:space="preserve"> in. </w:t>
      </w:r>
      <w:r w:rsidR="00EE0D39">
        <w:rPr>
          <w:rFonts w:ascii="Verdana" w:hAnsi="Verdana" w:cs="Times New Roman"/>
          <w:sz w:val="20"/>
          <w:szCs w:val="20"/>
        </w:rPr>
        <w:t>u</w:t>
      </w:r>
      <w:r w:rsidRPr="007B1E75">
        <w:rPr>
          <w:rFonts w:ascii="Verdana" w:hAnsi="Verdana" w:cs="Times New Roman"/>
          <w:sz w:val="20"/>
          <w:szCs w:val="20"/>
        </w:rPr>
        <w:t>stalenie wynagrodzenia burmistrza. Stosownie do art. 8 ust. 2 ustawy z dnia 21 listopada 2008 r.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B1E75">
        <w:rPr>
          <w:rFonts w:ascii="Verdana" w:hAnsi="Verdana" w:cs="Times New Roman"/>
          <w:sz w:val="20"/>
          <w:szCs w:val="20"/>
        </w:rPr>
        <w:t>o pracownikach samorządowych (tj. Dz. U. z 2024 r., poz. 1135), czynności z zakresu prawa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B1E75">
        <w:rPr>
          <w:rFonts w:ascii="Verdana" w:hAnsi="Verdana" w:cs="Times New Roman"/>
          <w:sz w:val="20"/>
          <w:szCs w:val="20"/>
        </w:rPr>
        <w:t xml:space="preserve">pracy wobec </w:t>
      </w:r>
      <w:r>
        <w:rPr>
          <w:rFonts w:ascii="Verdana" w:hAnsi="Verdana" w:cs="Times New Roman"/>
          <w:sz w:val="20"/>
          <w:szCs w:val="20"/>
        </w:rPr>
        <w:t>b</w:t>
      </w:r>
      <w:r w:rsidRPr="007B1E75">
        <w:rPr>
          <w:rFonts w:ascii="Verdana" w:hAnsi="Verdana" w:cs="Times New Roman"/>
          <w:sz w:val="20"/>
          <w:szCs w:val="20"/>
        </w:rPr>
        <w:t>urmistrza, związane z nawiązaniem i rozwiązaniem stosunku pracy, wykonuje</w:t>
      </w:r>
      <w:r>
        <w:rPr>
          <w:rFonts w:ascii="Verdana" w:hAnsi="Verdana" w:cs="Times New Roman"/>
          <w:sz w:val="20"/>
          <w:szCs w:val="20"/>
        </w:rPr>
        <w:t xml:space="preserve"> P</w:t>
      </w:r>
      <w:r w:rsidRPr="007B1E75">
        <w:rPr>
          <w:rFonts w:ascii="Verdana" w:hAnsi="Verdana" w:cs="Times New Roman"/>
          <w:sz w:val="20"/>
          <w:szCs w:val="20"/>
        </w:rPr>
        <w:t xml:space="preserve">rzewodniczący </w:t>
      </w:r>
      <w:r>
        <w:rPr>
          <w:rFonts w:ascii="Verdana" w:hAnsi="Verdana" w:cs="Times New Roman"/>
          <w:sz w:val="20"/>
          <w:szCs w:val="20"/>
        </w:rPr>
        <w:t>R</w:t>
      </w:r>
      <w:r w:rsidRPr="007B1E75">
        <w:rPr>
          <w:rFonts w:ascii="Verdana" w:hAnsi="Verdana" w:cs="Times New Roman"/>
          <w:sz w:val="20"/>
          <w:szCs w:val="20"/>
        </w:rPr>
        <w:t xml:space="preserve">ady, a pozostałe czynności – wyznaczona przez </w:t>
      </w:r>
      <w:r>
        <w:rPr>
          <w:rFonts w:ascii="Verdana" w:hAnsi="Verdana" w:cs="Times New Roman"/>
          <w:sz w:val="20"/>
          <w:szCs w:val="20"/>
        </w:rPr>
        <w:t>B</w:t>
      </w:r>
      <w:r w:rsidRPr="007B1E75">
        <w:rPr>
          <w:rFonts w:ascii="Verdana" w:hAnsi="Verdana" w:cs="Times New Roman"/>
          <w:sz w:val="20"/>
          <w:szCs w:val="20"/>
        </w:rPr>
        <w:t>urmistrza osoba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B1E75">
        <w:rPr>
          <w:rFonts w:ascii="Verdana" w:hAnsi="Verdana" w:cs="Times New Roman"/>
          <w:sz w:val="20"/>
          <w:szCs w:val="20"/>
        </w:rPr>
        <w:t xml:space="preserve">zastępująca lub sekretarz gminy, z tym, że wynagrodzenie </w:t>
      </w:r>
      <w:r>
        <w:rPr>
          <w:rFonts w:ascii="Verdana" w:hAnsi="Verdana" w:cs="Times New Roman"/>
          <w:sz w:val="20"/>
          <w:szCs w:val="20"/>
        </w:rPr>
        <w:t>b</w:t>
      </w:r>
      <w:r w:rsidRPr="007B1E75">
        <w:rPr>
          <w:rFonts w:ascii="Verdana" w:hAnsi="Verdana" w:cs="Times New Roman"/>
          <w:sz w:val="20"/>
          <w:szCs w:val="20"/>
        </w:rPr>
        <w:t xml:space="preserve">urmistrza ustala </w:t>
      </w:r>
      <w:r>
        <w:rPr>
          <w:rFonts w:ascii="Verdana" w:hAnsi="Verdana" w:cs="Times New Roman"/>
          <w:sz w:val="20"/>
          <w:szCs w:val="20"/>
        </w:rPr>
        <w:t>r</w:t>
      </w:r>
      <w:r w:rsidRPr="007B1E75">
        <w:rPr>
          <w:rFonts w:ascii="Verdana" w:hAnsi="Verdana" w:cs="Times New Roman"/>
          <w:sz w:val="20"/>
          <w:szCs w:val="20"/>
        </w:rPr>
        <w:t>ada gminy, w drodze uchwały. Wynagrodzenie osób pełniących funkcje organu wykonawczego jednostki samorządu terytorialnego określa uchwała organu stanowiącego gminy, będąca aktem o charakterze wewnętrznym, jednakże kwota wypłacanego wynagrodzenia musi być zgodna z rozporządzeniem Rady Ministrów z dnia 25 października 2021 r. w sprawie wynagradzania pracowników samorządowych (tj. Dz. U. z 2024 r., poz. 1638 ze zm</w:t>
      </w:r>
      <w:r>
        <w:rPr>
          <w:rFonts w:ascii="Verdana" w:hAnsi="Verdana" w:cs="Times New Roman"/>
          <w:sz w:val="20"/>
          <w:szCs w:val="20"/>
        </w:rPr>
        <w:t>.</w:t>
      </w:r>
      <w:r w:rsidRPr="007B1E75">
        <w:rPr>
          <w:rFonts w:ascii="Verdana" w:hAnsi="Verdana" w:cs="Times New Roman"/>
          <w:sz w:val="20"/>
          <w:szCs w:val="20"/>
        </w:rPr>
        <w:t>)</w:t>
      </w:r>
      <w:r w:rsidR="007B1F11">
        <w:rPr>
          <w:rFonts w:ascii="Verdana" w:hAnsi="Verdana" w:cs="Times New Roman"/>
          <w:sz w:val="20"/>
          <w:szCs w:val="20"/>
        </w:rPr>
        <w:t xml:space="preserve"> zmienionego Rozporządzeniem Rady Ministrów z dnia 15 września 2025 r. (Dz.U. z 2025 r poz. 1260)</w:t>
      </w:r>
      <w:r w:rsidRPr="007B1E75">
        <w:rPr>
          <w:rFonts w:ascii="Verdana" w:hAnsi="Verdana" w:cs="Times New Roman"/>
          <w:sz w:val="20"/>
          <w:szCs w:val="20"/>
        </w:rPr>
        <w:t>.</w:t>
      </w:r>
    </w:p>
    <w:p w14:paraId="230D4D23" w14:textId="076B2E18" w:rsidR="00F575DE" w:rsidRPr="007B1E75" w:rsidRDefault="007B1E75" w:rsidP="007B1E75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B1E75">
        <w:rPr>
          <w:rFonts w:ascii="Verdana" w:hAnsi="Verdana" w:cs="Times New Roman"/>
          <w:sz w:val="20"/>
          <w:szCs w:val="20"/>
        </w:rPr>
        <w:t>W związku z wejściem w życie zmiany rozporządzenia Rady Ministrów z dnia</w:t>
      </w:r>
      <w:r w:rsidR="00245B4A">
        <w:rPr>
          <w:rFonts w:ascii="Verdana" w:hAnsi="Verdana" w:cs="Times New Roman"/>
          <w:sz w:val="20"/>
          <w:szCs w:val="20"/>
        </w:rPr>
        <w:t xml:space="preserve">                       </w:t>
      </w:r>
      <w:r w:rsidRPr="007B1E75">
        <w:rPr>
          <w:rFonts w:ascii="Verdana" w:hAnsi="Verdana" w:cs="Times New Roman"/>
          <w:sz w:val="20"/>
          <w:szCs w:val="20"/>
        </w:rPr>
        <w:t xml:space="preserve"> 25 października 2021 r. w sprawie wynagradzania pracowników samorządowych zachodzi konieczność dostosowania wynagrodzenia Burmistrza </w:t>
      </w:r>
      <w:r>
        <w:rPr>
          <w:rFonts w:ascii="Verdana" w:hAnsi="Verdana" w:cs="Times New Roman"/>
          <w:sz w:val="20"/>
          <w:szCs w:val="20"/>
        </w:rPr>
        <w:t xml:space="preserve">Szklarskiej Poręby </w:t>
      </w:r>
      <w:r w:rsidRPr="007B1E75">
        <w:rPr>
          <w:rFonts w:ascii="Verdana" w:hAnsi="Verdana" w:cs="Times New Roman"/>
          <w:sz w:val="20"/>
          <w:szCs w:val="20"/>
        </w:rPr>
        <w:t>do obowiązujących przepisów prawa. Przedstawiony projekt uchwały jest zgodny z obowiązującymi przepisami prawa oraz spełnia warunki dotyczące minimalnego i maksymalnego wynagrodzenia dla Burmistrza.</w:t>
      </w:r>
    </w:p>
    <w:p w14:paraId="505503D7" w14:textId="77777777" w:rsidR="00F575DE" w:rsidRPr="007B1E75" w:rsidRDefault="00F575DE" w:rsidP="007B1E75">
      <w:pPr>
        <w:spacing w:line="360" w:lineRule="auto"/>
        <w:rPr>
          <w:rFonts w:ascii="Verdana" w:hAnsi="Verdana" w:cs="Times New Roman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1E244E" w:rsidRPr="00AC33FD" w14:paraId="0284A6C2" w14:textId="77777777" w:rsidTr="00155840">
        <w:tc>
          <w:tcPr>
            <w:tcW w:w="534" w:type="dxa"/>
          </w:tcPr>
          <w:p w14:paraId="6243E222" w14:textId="77777777" w:rsidR="001E244E" w:rsidRPr="00AC33FD" w:rsidRDefault="001E244E" w:rsidP="001E244E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61471A47" w14:textId="77777777" w:rsidR="001E244E" w:rsidRPr="00AC33FD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7FC7ED28" w14:textId="77777777" w:rsidR="001E244E" w:rsidRPr="00AC33FD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33E20FCB" w14:textId="77777777" w:rsidR="001E244E" w:rsidRPr="00AC33FD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AC33FD">
              <w:rPr>
                <w:rFonts w:ascii="Verdana" w:hAnsi="Verdana"/>
                <w:b/>
                <w:sz w:val="16"/>
                <w:szCs w:val="16"/>
              </w:rPr>
              <w:t>i podpis</w:t>
            </w:r>
          </w:p>
        </w:tc>
      </w:tr>
      <w:tr w:rsidR="001E244E" w:rsidRPr="00AC33FD" w14:paraId="02656E80" w14:textId="77777777" w:rsidTr="00155840">
        <w:tc>
          <w:tcPr>
            <w:tcW w:w="534" w:type="dxa"/>
          </w:tcPr>
          <w:p w14:paraId="35FE02F2" w14:textId="77777777" w:rsidR="001E244E" w:rsidRDefault="001E244E" w:rsidP="001E24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CC3C6AB" w14:textId="7A685E40" w:rsidR="001E244E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Sekretarz Miasta</w:t>
            </w:r>
          </w:p>
          <w:p w14:paraId="2DA98D47" w14:textId="77777777" w:rsidR="001E244E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5C9D99B5" w14:textId="77777777" w:rsidR="001E244E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51EA872" w14:textId="77777777" w:rsidR="001E244E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430E246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E244E" w:rsidRPr="00AC33FD" w14:paraId="02B7627B" w14:textId="77777777" w:rsidTr="00155840">
        <w:tc>
          <w:tcPr>
            <w:tcW w:w="534" w:type="dxa"/>
          </w:tcPr>
          <w:p w14:paraId="084CDA87" w14:textId="77777777" w:rsidR="001E244E" w:rsidRPr="00AC33FD" w:rsidRDefault="001E244E" w:rsidP="001E24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07681F1A" w14:textId="177DF5BB" w:rsidR="001E244E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Projektu </w:t>
            </w:r>
            <w:r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Maista</w:t>
            </w:r>
            <w:proofErr w:type="spellEnd"/>
          </w:p>
          <w:p w14:paraId="407DD970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0B86B1" w14:textId="77777777" w:rsidR="001E244E" w:rsidRPr="00AC33FD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503B018D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E244E" w:rsidRPr="00AC33FD" w14:paraId="67493B24" w14:textId="77777777" w:rsidTr="00155840">
        <w:tc>
          <w:tcPr>
            <w:tcW w:w="534" w:type="dxa"/>
          </w:tcPr>
          <w:p w14:paraId="738C8162" w14:textId="3E32AAAE" w:rsidR="001E244E" w:rsidRPr="00AC33FD" w:rsidRDefault="001E244E" w:rsidP="001E24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04C8888" w14:textId="77777777" w:rsidR="001E244E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 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14:paraId="431EB408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BED5CAB" w14:textId="77777777" w:rsidR="001E244E" w:rsidRPr="00AC33FD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C08C3B8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E244E" w:rsidRPr="00AC33FD" w14:paraId="1AF292EF" w14:textId="77777777" w:rsidTr="00155840">
        <w:tc>
          <w:tcPr>
            <w:tcW w:w="534" w:type="dxa"/>
          </w:tcPr>
          <w:p w14:paraId="7F6EB0FC" w14:textId="52BB969E" w:rsidR="001E244E" w:rsidRDefault="001E244E" w:rsidP="001E24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488BCBD" w14:textId="77777777" w:rsidR="001E244E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</w:t>
            </w:r>
            <w:r w:rsidRPr="00AC33FD">
              <w:rPr>
                <w:rFonts w:ascii="Verdana" w:hAnsi="Verdana"/>
                <w:sz w:val="16"/>
                <w:szCs w:val="16"/>
              </w:rPr>
              <w:t>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……Rady Miejskiej</w:t>
            </w:r>
          </w:p>
          <w:p w14:paraId="1CBD8EFB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F22F160" w14:textId="77777777" w:rsidR="001E244E" w:rsidRPr="00AC33FD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A92C092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E244E" w:rsidRPr="00AC33FD" w14:paraId="4941C9CC" w14:textId="77777777" w:rsidTr="00155840">
        <w:tc>
          <w:tcPr>
            <w:tcW w:w="534" w:type="dxa"/>
          </w:tcPr>
          <w:p w14:paraId="66FB91E5" w14:textId="77777777" w:rsidR="001E244E" w:rsidRPr="00AC33FD" w:rsidRDefault="001E244E" w:rsidP="001E24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C18EB6F" w14:textId="77777777" w:rsidR="001E244E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</w:t>
            </w:r>
          </w:p>
          <w:p w14:paraId="430CFB15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 skutków finansowyc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</w:p>
        </w:tc>
        <w:tc>
          <w:tcPr>
            <w:tcW w:w="2410" w:type="dxa"/>
          </w:tcPr>
          <w:p w14:paraId="640934D6" w14:textId="77777777" w:rsidR="001E244E" w:rsidRPr="00AC33FD" w:rsidRDefault="001E244E" w:rsidP="001E24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03CD846" w14:textId="77777777" w:rsidR="001E244E" w:rsidRPr="00AC33FD" w:rsidRDefault="001E244E" w:rsidP="001E24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BDCF499" w14:textId="77777777" w:rsidR="001E244E" w:rsidRPr="00B21305" w:rsidRDefault="001E244E" w:rsidP="001E244E">
      <w:pPr>
        <w:autoSpaceDE w:val="0"/>
        <w:rPr>
          <w:rFonts w:ascii="Verdana" w:hAnsi="Verdana"/>
          <w:sz w:val="20"/>
          <w:szCs w:val="20"/>
        </w:rPr>
      </w:pPr>
    </w:p>
    <w:p w14:paraId="68813DEC" w14:textId="77777777" w:rsidR="00F575DE" w:rsidRPr="007B1E75" w:rsidRDefault="00F575DE" w:rsidP="0069018C">
      <w:pPr>
        <w:jc w:val="both"/>
        <w:rPr>
          <w:rFonts w:ascii="Verdana" w:hAnsi="Verdana" w:cs="Times New Roman"/>
          <w:sz w:val="20"/>
          <w:szCs w:val="20"/>
        </w:rPr>
      </w:pPr>
    </w:p>
    <w:p w14:paraId="220A2E45" w14:textId="77777777" w:rsidR="00F575DE" w:rsidRPr="007B1E75" w:rsidRDefault="00F575DE" w:rsidP="0069018C">
      <w:pPr>
        <w:jc w:val="both"/>
        <w:rPr>
          <w:rFonts w:ascii="Verdana" w:hAnsi="Verdana" w:cs="Times New Roman"/>
          <w:sz w:val="20"/>
          <w:szCs w:val="20"/>
        </w:rPr>
      </w:pPr>
    </w:p>
    <w:p w14:paraId="7B9DD119" w14:textId="77777777" w:rsidR="00F575DE" w:rsidRPr="00E807BF" w:rsidRDefault="00F575DE" w:rsidP="00690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BA996" w14:textId="77777777" w:rsidR="00F575DE" w:rsidRPr="00E807BF" w:rsidRDefault="00F575DE" w:rsidP="00F575DE">
      <w:pPr>
        <w:rPr>
          <w:rFonts w:ascii="Times New Roman" w:hAnsi="Times New Roman" w:cs="Times New Roman"/>
          <w:sz w:val="24"/>
          <w:szCs w:val="24"/>
        </w:rPr>
      </w:pPr>
    </w:p>
    <w:sectPr w:rsidR="00F575DE" w:rsidRPr="00E807BF" w:rsidSect="0043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E61"/>
    <w:multiLevelType w:val="hybridMultilevel"/>
    <w:tmpl w:val="99525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DE"/>
    <w:rsid w:val="00003F52"/>
    <w:rsid w:val="000D0104"/>
    <w:rsid w:val="000E12D8"/>
    <w:rsid w:val="00110E25"/>
    <w:rsid w:val="00157123"/>
    <w:rsid w:val="00183F35"/>
    <w:rsid w:val="00184AC9"/>
    <w:rsid w:val="001963B5"/>
    <w:rsid w:val="001E244E"/>
    <w:rsid w:val="00245B4A"/>
    <w:rsid w:val="0030713F"/>
    <w:rsid w:val="003602EA"/>
    <w:rsid w:val="003708E5"/>
    <w:rsid w:val="00380B32"/>
    <w:rsid w:val="003E6D4C"/>
    <w:rsid w:val="00422D50"/>
    <w:rsid w:val="0042528B"/>
    <w:rsid w:val="00431825"/>
    <w:rsid w:val="004751CC"/>
    <w:rsid w:val="00521590"/>
    <w:rsid w:val="0054435F"/>
    <w:rsid w:val="005728EC"/>
    <w:rsid w:val="00576637"/>
    <w:rsid w:val="0057760D"/>
    <w:rsid w:val="0064453F"/>
    <w:rsid w:val="0067781E"/>
    <w:rsid w:val="0069018C"/>
    <w:rsid w:val="0069077E"/>
    <w:rsid w:val="00697AE5"/>
    <w:rsid w:val="006D16F9"/>
    <w:rsid w:val="006F35A9"/>
    <w:rsid w:val="00730886"/>
    <w:rsid w:val="007B1E75"/>
    <w:rsid w:val="007B1F11"/>
    <w:rsid w:val="007E58B3"/>
    <w:rsid w:val="007F133D"/>
    <w:rsid w:val="008856A3"/>
    <w:rsid w:val="009D4CF0"/>
    <w:rsid w:val="00A0340E"/>
    <w:rsid w:val="00A06D6C"/>
    <w:rsid w:val="00A312D7"/>
    <w:rsid w:val="00A85183"/>
    <w:rsid w:val="00B0285E"/>
    <w:rsid w:val="00B35CEE"/>
    <w:rsid w:val="00B85362"/>
    <w:rsid w:val="00BA5B67"/>
    <w:rsid w:val="00C96A58"/>
    <w:rsid w:val="00E16627"/>
    <w:rsid w:val="00E807BF"/>
    <w:rsid w:val="00EE0D39"/>
    <w:rsid w:val="00EE69C1"/>
    <w:rsid w:val="00F575DE"/>
    <w:rsid w:val="00F87AD0"/>
    <w:rsid w:val="00FC38B8"/>
    <w:rsid w:val="00FD47C9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396A"/>
  <w15:docId w15:val="{0AF4ACF9-0999-4951-B1D8-3DD98116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5D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5DE"/>
    <w:pPr>
      <w:ind w:left="720"/>
      <w:contextualSpacing/>
    </w:pPr>
  </w:style>
  <w:style w:type="paragraph" w:customStyle="1" w:styleId="Standard">
    <w:name w:val="Standard"/>
    <w:rsid w:val="00FE512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ISOtext">
    <w:name w:val="ISO_text"/>
    <w:basedOn w:val="Standard"/>
    <w:rsid w:val="00FE512B"/>
    <w:pPr>
      <w:widowControl w:val="0"/>
      <w:spacing w:line="360" w:lineRule="auto"/>
      <w:ind w:left="794" w:hanging="794"/>
      <w:jc w:val="both"/>
      <w:textAlignment w:val="auto"/>
    </w:pPr>
    <w:rPr>
      <w:rFonts w:ascii="Arial" w:eastAsia="Lucida Sans Unicode" w:hAnsi="Arial" w:cs="Arial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Cirko</cp:lastModifiedBy>
  <cp:revision>14</cp:revision>
  <cp:lastPrinted>2025-10-22T08:48:00Z</cp:lastPrinted>
  <dcterms:created xsi:type="dcterms:W3CDTF">2025-10-08T11:03:00Z</dcterms:created>
  <dcterms:modified xsi:type="dcterms:W3CDTF">2025-10-24T08:29:00Z</dcterms:modified>
</cp:coreProperties>
</file>