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A9C9" w14:textId="06B6E0F6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</w:t>
      </w:r>
    </w:p>
    <w:p w14:paraId="2C385E4F" w14:textId="77777777" w:rsidR="00BB104C" w:rsidRDefault="00BB104C" w:rsidP="000952CB"/>
    <w:p w14:paraId="0986D1D2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142C25F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CB8D21C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9617F85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C65FB32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3F62538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3A2B3BE2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7A51EC6" w14:textId="530201DC" w:rsidR="001A1C2F" w:rsidRDefault="001A1C2F" w:rsidP="008B5FAE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sprawie d</w:t>
      </w:r>
      <w:r w:rsidR="00B47971">
        <w:rPr>
          <w:rFonts w:ascii="Verdana" w:hAnsi="Verdana"/>
          <w:sz w:val="20"/>
          <w:szCs w:val="20"/>
        </w:rPr>
        <w:t>zierżawy nieruchomości położonych</w:t>
      </w:r>
      <w:r>
        <w:rPr>
          <w:rFonts w:ascii="Verdana" w:hAnsi="Verdana"/>
          <w:sz w:val="20"/>
          <w:szCs w:val="20"/>
        </w:rPr>
        <w:t xml:space="preserve"> w Szklarskiej Porębie</w:t>
      </w:r>
    </w:p>
    <w:p w14:paraId="049A6B53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3313F704" w14:textId="77777777" w:rsidR="00BB104C" w:rsidRDefault="00354108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0CF85D3C" w14:textId="74771BE0" w:rsidR="00B47971" w:rsidRPr="00D46293" w:rsidRDefault="00BB104C" w:rsidP="00D4629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46293">
        <w:rPr>
          <w:rFonts w:ascii="Verdana" w:hAnsi="Verdana"/>
          <w:bCs/>
          <w:sz w:val="20"/>
          <w:szCs w:val="20"/>
        </w:rPr>
        <w:t>§ 1</w:t>
      </w:r>
      <w:r w:rsidR="00D46293" w:rsidRPr="00D46293">
        <w:rPr>
          <w:rFonts w:ascii="Verdana" w:hAnsi="Verdana"/>
          <w:bCs/>
          <w:sz w:val="20"/>
          <w:szCs w:val="20"/>
        </w:rPr>
        <w:t>.</w:t>
      </w:r>
      <w:r w:rsidR="00D46293">
        <w:rPr>
          <w:rFonts w:ascii="Verdana" w:hAnsi="Verdana"/>
          <w:b/>
          <w:sz w:val="20"/>
          <w:szCs w:val="20"/>
        </w:rPr>
        <w:t xml:space="preserve">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</w:t>
      </w:r>
      <w:r w:rsidR="00B47971">
        <w:rPr>
          <w:rFonts w:ascii="Verdana" w:hAnsi="Verdana"/>
          <w:sz w:val="20"/>
          <w:szCs w:val="20"/>
        </w:rPr>
        <w:t xml:space="preserve">naczony, nieruchomości gruntowych </w:t>
      </w:r>
      <w:r w:rsidR="00B47971" w:rsidRPr="00014CDD">
        <w:rPr>
          <w:rFonts w:ascii="Verdana" w:hAnsi="Verdana"/>
          <w:sz w:val="20"/>
          <w:szCs w:val="20"/>
        </w:rPr>
        <w:t>o </w:t>
      </w:r>
      <w:r w:rsidR="00B47971">
        <w:rPr>
          <w:rFonts w:ascii="Verdana" w:hAnsi="Verdana"/>
          <w:sz w:val="20"/>
          <w:szCs w:val="20"/>
        </w:rPr>
        <w:t xml:space="preserve">łącznej </w:t>
      </w:r>
      <w:r w:rsidR="00B47971" w:rsidRPr="00014CDD">
        <w:rPr>
          <w:rFonts w:ascii="Verdana" w:hAnsi="Verdana"/>
          <w:sz w:val="20"/>
          <w:szCs w:val="20"/>
        </w:rPr>
        <w:t>powierzchni</w:t>
      </w:r>
      <w:r w:rsidR="00B47971">
        <w:rPr>
          <w:rFonts w:ascii="Verdana" w:hAnsi="Verdana"/>
          <w:b/>
          <w:sz w:val="20"/>
          <w:szCs w:val="20"/>
        </w:rPr>
        <w:t xml:space="preserve"> 44 m</w:t>
      </w:r>
      <w:r w:rsidR="00B47971">
        <w:rPr>
          <w:rFonts w:ascii="Verdana" w:hAnsi="Verdana"/>
          <w:b/>
          <w:sz w:val="20"/>
          <w:szCs w:val="20"/>
          <w:vertAlign w:val="superscript"/>
        </w:rPr>
        <w:t>2</w:t>
      </w:r>
      <w:r w:rsidR="00B47971">
        <w:rPr>
          <w:rFonts w:ascii="Verdana" w:hAnsi="Verdana"/>
          <w:sz w:val="20"/>
          <w:szCs w:val="20"/>
        </w:rPr>
        <w:t xml:space="preserve"> położonych w Szklarskiej Porębie, stanowiących części działek oznaczonych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>nr</w:t>
      </w:r>
      <w:r w:rsidR="00B47971">
        <w:rPr>
          <w:rFonts w:ascii="Verdana" w:hAnsi="Verdana"/>
          <w:sz w:val="20"/>
          <w:szCs w:val="20"/>
        </w:rPr>
        <w:t>:</w:t>
      </w:r>
    </w:p>
    <w:p w14:paraId="2F1D8151" w14:textId="77777777" w:rsidR="00B47971" w:rsidRDefault="00B47971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76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65"/>
        <w:gridCol w:w="842"/>
        <w:gridCol w:w="1882"/>
        <w:gridCol w:w="237"/>
        <w:gridCol w:w="966"/>
        <w:gridCol w:w="842"/>
        <w:gridCol w:w="1916"/>
      </w:tblGrid>
      <w:tr w:rsidR="00B47971" w14:paraId="5D321B71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D4F3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działki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1D8F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C208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Księga wieczysta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66088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2104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działki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679A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DEC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Księga wieczysta</w:t>
            </w:r>
          </w:p>
        </w:tc>
      </w:tr>
      <w:tr w:rsidR="00B47971" w14:paraId="3D5D35E3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AD8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9220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AD4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JG1J/00092492/4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BDDA7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2D7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8B0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0A27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JG1J/00093443/3</w:t>
            </w:r>
          </w:p>
        </w:tc>
      </w:tr>
      <w:tr w:rsidR="00B47971" w14:paraId="02B11DB2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166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B46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7E2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JG1J/00092492/4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802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E23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F22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C4E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JG1J/00058605/0</w:t>
            </w:r>
          </w:p>
        </w:tc>
      </w:tr>
      <w:tr w:rsidR="00B47971" w14:paraId="265A656F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F85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6180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3CF2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JG1J/00092492/4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3FAC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E59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238/17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375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862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4968F6DA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26A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612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86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JG1J/00092492/4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8BA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4CEC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238/18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EFF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F0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274A6076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252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działki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078F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5A3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59C2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E75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241/11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114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A3A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JG1J/00093443/3</w:t>
            </w:r>
          </w:p>
        </w:tc>
      </w:tr>
      <w:tr w:rsidR="00B47971" w14:paraId="7C93CEE5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43D7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790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E1E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JG1J/00093229/7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64B1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87B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DB02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B4A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58FB3EED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3208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4D1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A88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JG1J/00093229/7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CF4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E1C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379/9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8D98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C9F2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50E8A8B6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E73C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A2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E780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FF83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9D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BA1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517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39167E45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1D78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45C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E48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JG1J/00093229/7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98EF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B90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47EC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E98C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163A17AB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F1D0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7CB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07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JG1J/00093231/4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0058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050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242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9A6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6E3D56F6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21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53A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239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JG1J/00093231/4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6A14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248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85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D5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529C8840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0E1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910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810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JG1J/00093231/4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DAD8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0AC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374/3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7F6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80B0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JG1J/00093443/3</w:t>
            </w:r>
          </w:p>
        </w:tc>
      </w:tr>
      <w:tr w:rsidR="00B47971" w14:paraId="008F99A2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CE7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26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B6C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JG1J/00093231/4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BF0B2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8354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FCDD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91D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0B42597D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9BF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55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0CD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JG1J/00093231/4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8D6A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C9F6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E7E3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3A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7791171A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AA2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działki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617F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2B44" w14:textId="77777777" w:rsidR="00B47971" w:rsidRDefault="00B47971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Księga wieczysta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29949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473A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209/1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7BD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2752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  <w:tr w:rsidR="00B47971" w14:paraId="3ABD12A6" w14:textId="77777777" w:rsidTr="00B4797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47FE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A561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465F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JG1J/00093230/7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F4C9B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A297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945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0002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F1AC" w14:textId="77777777" w:rsidR="00B47971" w:rsidRDefault="00B47971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JG1J/00093442/6</w:t>
            </w:r>
          </w:p>
        </w:tc>
      </w:tr>
    </w:tbl>
    <w:p w14:paraId="028148DE" w14:textId="77777777" w:rsidR="00B47971" w:rsidRDefault="00B47971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0916E09" w14:textId="6FC81CF6" w:rsidR="00B47971" w:rsidRPr="00D46293" w:rsidRDefault="00B47971" w:rsidP="00D46293">
      <w:pPr>
        <w:spacing w:line="480" w:lineRule="auto"/>
        <w:rPr>
          <w:rFonts w:ascii="Verdana" w:hAnsi="Verdana"/>
          <w:bCs/>
          <w:sz w:val="20"/>
          <w:szCs w:val="20"/>
        </w:rPr>
      </w:pPr>
      <w:r w:rsidRPr="00D46293">
        <w:rPr>
          <w:rFonts w:ascii="Verdana" w:hAnsi="Verdana"/>
          <w:bCs/>
          <w:sz w:val="20"/>
          <w:szCs w:val="20"/>
        </w:rPr>
        <w:t>§ 2</w:t>
      </w:r>
      <w:r w:rsidR="00D46293" w:rsidRPr="00D46293">
        <w:rPr>
          <w:rFonts w:ascii="Verdana" w:hAnsi="Verdana"/>
          <w:bCs/>
          <w:sz w:val="20"/>
          <w:szCs w:val="20"/>
        </w:rPr>
        <w:t xml:space="preserve">. </w:t>
      </w:r>
      <w:r w:rsidR="00354108" w:rsidRPr="00D46293">
        <w:rPr>
          <w:rFonts w:ascii="Verdana" w:hAnsi="Verdana" w:cs="Arial"/>
          <w:bCs/>
          <w:sz w:val="20"/>
          <w:szCs w:val="20"/>
        </w:rPr>
        <w:t>Kolejna umowa zostaje zawarta na okres 3 lat.</w:t>
      </w:r>
    </w:p>
    <w:p w14:paraId="62DA6A8A" w14:textId="02D2BCDA" w:rsidR="00BB104C" w:rsidRPr="00D46293" w:rsidRDefault="00B47971" w:rsidP="00D46293">
      <w:pPr>
        <w:rPr>
          <w:rFonts w:ascii="Verdana" w:hAnsi="Verdana"/>
          <w:bCs/>
          <w:sz w:val="20"/>
          <w:szCs w:val="20"/>
        </w:rPr>
      </w:pPr>
      <w:r w:rsidRPr="00D46293">
        <w:rPr>
          <w:rFonts w:ascii="Verdana" w:hAnsi="Verdana"/>
          <w:bCs/>
          <w:sz w:val="20"/>
          <w:szCs w:val="20"/>
        </w:rPr>
        <w:t>§ 3</w:t>
      </w:r>
      <w:r w:rsidR="00D46293" w:rsidRPr="00D46293">
        <w:rPr>
          <w:rFonts w:ascii="Verdana" w:hAnsi="Verdana"/>
          <w:bCs/>
          <w:sz w:val="20"/>
          <w:szCs w:val="20"/>
        </w:rPr>
        <w:t xml:space="preserve">. </w:t>
      </w:r>
      <w:r w:rsidR="00BB104C" w:rsidRPr="00D46293">
        <w:rPr>
          <w:rFonts w:ascii="Verdana" w:hAnsi="Verdana"/>
          <w:bCs/>
          <w:sz w:val="20"/>
          <w:szCs w:val="20"/>
        </w:rPr>
        <w:t>Wykonanie uchwały powierza Burmistrzowi Szklarskiej Poręby.</w:t>
      </w:r>
    </w:p>
    <w:p w14:paraId="6468A448" w14:textId="77777777" w:rsidR="00BB104C" w:rsidRPr="00D46293" w:rsidRDefault="00BB104C" w:rsidP="00D46293">
      <w:pPr>
        <w:pStyle w:val="Tekstpodstawowy2"/>
        <w:rPr>
          <w:rFonts w:ascii="Verdana" w:hAnsi="Verdana"/>
          <w:bCs/>
          <w:sz w:val="20"/>
          <w:szCs w:val="20"/>
        </w:rPr>
      </w:pPr>
    </w:p>
    <w:p w14:paraId="1FE8241A" w14:textId="4CA49FC1" w:rsidR="00BB104C" w:rsidRPr="00D46293" w:rsidRDefault="00B47971" w:rsidP="00D46293">
      <w:pPr>
        <w:pStyle w:val="Tekstpodstawowy2"/>
        <w:rPr>
          <w:rFonts w:ascii="Verdana" w:hAnsi="Verdana"/>
          <w:bCs/>
          <w:sz w:val="20"/>
          <w:szCs w:val="20"/>
        </w:rPr>
      </w:pPr>
      <w:r w:rsidRPr="00D46293">
        <w:rPr>
          <w:rFonts w:ascii="Verdana" w:hAnsi="Verdana"/>
          <w:bCs/>
          <w:sz w:val="20"/>
          <w:szCs w:val="20"/>
        </w:rPr>
        <w:t>§ 4</w:t>
      </w:r>
      <w:r w:rsidR="00D46293" w:rsidRPr="00D46293">
        <w:rPr>
          <w:rFonts w:ascii="Verdana" w:hAnsi="Verdana"/>
          <w:bCs/>
          <w:sz w:val="20"/>
          <w:szCs w:val="20"/>
        </w:rPr>
        <w:t xml:space="preserve">. </w:t>
      </w:r>
      <w:r w:rsidR="00BB104C" w:rsidRPr="00D46293">
        <w:rPr>
          <w:rFonts w:ascii="Verdana" w:hAnsi="Verdana"/>
          <w:bCs/>
          <w:sz w:val="20"/>
          <w:szCs w:val="20"/>
        </w:rPr>
        <w:t>Uchwała wchodzi w życie z dniem podjęcia.</w:t>
      </w:r>
      <w:r w:rsidR="00BB104C" w:rsidRPr="00D46293">
        <w:rPr>
          <w:rFonts w:ascii="Verdana" w:hAnsi="Verdana"/>
          <w:bCs/>
          <w:sz w:val="20"/>
          <w:szCs w:val="20"/>
        </w:rPr>
        <w:tab/>
      </w:r>
      <w:r w:rsidR="00BB104C" w:rsidRPr="00D46293">
        <w:rPr>
          <w:rFonts w:ascii="Verdana" w:hAnsi="Verdana"/>
          <w:bCs/>
          <w:sz w:val="20"/>
          <w:szCs w:val="20"/>
        </w:rPr>
        <w:tab/>
      </w:r>
      <w:r w:rsidR="00BB104C" w:rsidRPr="00D46293">
        <w:rPr>
          <w:rFonts w:ascii="Verdana" w:hAnsi="Verdana"/>
          <w:bCs/>
          <w:sz w:val="20"/>
          <w:szCs w:val="20"/>
        </w:rPr>
        <w:tab/>
      </w:r>
      <w:r w:rsidR="00BB104C" w:rsidRPr="00D46293">
        <w:rPr>
          <w:rFonts w:ascii="Verdana" w:hAnsi="Verdana"/>
          <w:bCs/>
          <w:sz w:val="20"/>
          <w:szCs w:val="20"/>
        </w:rPr>
        <w:tab/>
      </w:r>
    </w:p>
    <w:p w14:paraId="27BDCC8B" w14:textId="77777777" w:rsidR="00BB104C" w:rsidRPr="00D46293" w:rsidRDefault="00BB104C" w:rsidP="00D46293">
      <w:pPr>
        <w:rPr>
          <w:rFonts w:ascii="Verdana" w:hAnsi="Verdana"/>
          <w:bCs/>
          <w:sz w:val="16"/>
          <w:szCs w:val="16"/>
        </w:rPr>
      </w:pPr>
    </w:p>
    <w:p w14:paraId="375CB4D5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2C73B42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17127DCF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7FA12A72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72A266D1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0D6A17B6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69D254D0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11F3AD0F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3D1F8C08" w14:textId="77777777" w:rsidR="00D46293" w:rsidRDefault="00D46293" w:rsidP="000952CB">
      <w:pPr>
        <w:rPr>
          <w:rFonts w:ascii="Verdana" w:hAnsi="Verdana"/>
          <w:sz w:val="16"/>
          <w:szCs w:val="16"/>
        </w:rPr>
      </w:pPr>
    </w:p>
    <w:p w14:paraId="7A921C0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94BDEB9" w14:textId="77777777" w:rsidTr="00047CC0">
        <w:trPr>
          <w:trHeight w:val="509"/>
        </w:trPr>
        <w:tc>
          <w:tcPr>
            <w:tcW w:w="534" w:type="dxa"/>
          </w:tcPr>
          <w:p w14:paraId="524A31C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5386" w:type="dxa"/>
          </w:tcPr>
          <w:p w14:paraId="0364753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FF265C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5136404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556A218E" w14:textId="77777777" w:rsidTr="00047CC0">
        <w:trPr>
          <w:trHeight w:val="489"/>
        </w:trPr>
        <w:tc>
          <w:tcPr>
            <w:tcW w:w="534" w:type="dxa"/>
          </w:tcPr>
          <w:p w14:paraId="5EAC224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0CAB7A5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2981748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607B31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1E62F553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5E45A5B5" w14:textId="77777777" w:rsidTr="00047CC0">
        <w:trPr>
          <w:trHeight w:val="509"/>
        </w:trPr>
        <w:tc>
          <w:tcPr>
            <w:tcW w:w="534" w:type="dxa"/>
          </w:tcPr>
          <w:p w14:paraId="63962B7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130E36C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2357E26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967F0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19362E5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328CD93F" w14:textId="77777777" w:rsidTr="00047CC0">
        <w:trPr>
          <w:trHeight w:val="509"/>
        </w:trPr>
        <w:tc>
          <w:tcPr>
            <w:tcW w:w="534" w:type="dxa"/>
          </w:tcPr>
          <w:p w14:paraId="30F30BA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771241D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1275600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F0BA2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D21BE43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2CECEC8F" w14:textId="77777777" w:rsidTr="00047CC0">
        <w:trPr>
          <w:trHeight w:val="489"/>
        </w:trPr>
        <w:tc>
          <w:tcPr>
            <w:tcW w:w="534" w:type="dxa"/>
          </w:tcPr>
          <w:p w14:paraId="6077159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5384E5B3" w14:textId="77777777"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Radca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Prawny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14:paraId="2C6CF0AD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14:paraId="6A59DED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4C778B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36FA3D5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  <w:tr w:rsidR="007A19AA" w:rsidRPr="00AC33FD" w14:paraId="088DF568" w14:textId="77777777" w:rsidTr="00047CC0">
        <w:trPr>
          <w:trHeight w:val="509"/>
        </w:trPr>
        <w:tc>
          <w:tcPr>
            <w:tcW w:w="534" w:type="dxa"/>
          </w:tcPr>
          <w:p w14:paraId="183BFD0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506779B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2CB46E5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0F8EC4C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0599FB44" w14:textId="77777777" w:rsidTr="00047CC0">
        <w:trPr>
          <w:trHeight w:val="489"/>
        </w:trPr>
        <w:tc>
          <w:tcPr>
            <w:tcW w:w="534" w:type="dxa"/>
          </w:tcPr>
          <w:p w14:paraId="490C496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769F91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378507E6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58CCCD0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16.10.2025</w:t>
            </w:r>
          </w:p>
        </w:tc>
      </w:tr>
      <w:tr w:rsidR="007A19AA" w:rsidRPr="00AC33FD" w14:paraId="2944ECB0" w14:textId="77777777" w:rsidTr="00047CC0">
        <w:trPr>
          <w:trHeight w:val="529"/>
        </w:trPr>
        <w:tc>
          <w:tcPr>
            <w:tcW w:w="534" w:type="dxa"/>
          </w:tcPr>
          <w:p w14:paraId="7F491FE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335A476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2971E36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2DCDF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25437DFC" w14:textId="77777777" w:rsidR="007A19AA" w:rsidRPr="00AC33FD" w:rsidRDefault="00155F0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</w:tbl>
    <w:p w14:paraId="5438E1FF" w14:textId="77777777" w:rsidR="00B47971" w:rsidRDefault="00B47971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542C71C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Uzasadnienie:</w:t>
      </w:r>
    </w:p>
    <w:p w14:paraId="0DDD3DFD" w14:textId="77777777" w:rsidR="00354108" w:rsidRDefault="00354108" w:rsidP="00354108">
      <w:pPr>
        <w:rPr>
          <w:rFonts w:ascii="Verdana" w:hAnsi="Verdana" w:cs="Arial"/>
          <w:b/>
        </w:rPr>
      </w:pPr>
    </w:p>
    <w:p w14:paraId="7B9FCAF4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3C39EDC0" w14:textId="77777777" w:rsidR="00EC6DE8" w:rsidRPr="00EC6DE8" w:rsidRDefault="00EC6DE8" w:rsidP="00EC6DE8">
      <w:pPr>
        <w:spacing w:before="100" w:beforeAutospacing="1" w:after="100" w:afterAutospacing="1"/>
      </w:pPr>
    </w:p>
    <w:p w14:paraId="1562A303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55F0C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10DB4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D00AE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6F1848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5FAE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47971"/>
    <w:rsid w:val="00B6076E"/>
    <w:rsid w:val="00B90EC5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07A97"/>
    <w:rsid w:val="00D25A79"/>
    <w:rsid w:val="00D40C95"/>
    <w:rsid w:val="00D46293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C6004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F78B4"/>
  <w15:docId w15:val="{B4CFD265-016B-44EB-9963-0C31AE7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locked/>
    <w:rsid w:val="00B47971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5D70-81ED-46AA-AF80-8E3C5F7B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14</cp:revision>
  <cp:lastPrinted>2025-10-13T10:13:00Z</cp:lastPrinted>
  <dcterms:created xsi:type="dcterms:W3CDTF">2025-02-17T08:57:00Z</dcterms:created>
  <dcterms:modified xsi:type="dcterms:W3CDTF">2025-10-22T11:49:00Z</dcterms:modified>
</cp:coreProperties>
</file>