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Projekt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Uchwała Nr …………………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Rady Miejskiej w Szklarskiej Porębie</w:t>
      </w:r>
    </w:p>
    <w:p w:rsidR="00072096" w:rsidRDefault="004035F2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z dnia 30</w:t>
      </w:r>
      <w:r w:rsidR="00C762D9">
        <w:rPr>
          <w:rFonts w:ascii="Verdana" w:hAnsi="Verdana" w:cs="Verdana-Bold"/>
          <w:b/>
          <w:bCs/>
          <w:sz w:val="20"/>
          <w:szCs w:val="20"/>
        </w:rPr>
        <w:t xml:space="preserve"> października</w:t>
      </w:r>
      <w:r>
        <w:rPr>
          <w:rFonts w:ascii="Verdana" w:hAnsi="Verdana" w:cs="Verdana-Bold"/>
          <w:b/>
          <w:bCs/>
          <w:sz w:val="20"/>
          <w:szCs w:val="20"/>
        </w:rPr>
        <w:t xml:space="preserve"> 2024</w:t>
      </w:r>
      <w:r w:rsidR="00072096">
        <w:rPr>
          <w:rFonts w:ascii="Verdana" w:hAnsi="Verdana" w:cs="Verdana-Bold"/>
          <w:b/>
          <w:bCs/>
          <w:sz w:val="20"/>
          <w:szCs w:val="20"/>
        </w:rPr>
        <w:t xml:space="preserve"> r.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 xml:space="preserve">w sprawie </w:t>
      </w:r>
      <w:r w:rsidR="00C57376" w:rsidRPr="00B816B3">
        <w:rPr>
          <w:rFonts w:ascii="Verdana" w:hAnsi="Verdana"/>
          <w:b/>
          <w:color w:val="000000"/>
          <w:sz w:val="20"/>
          <w:szCs w:val="20"/>
        </w:rPr>
        <w:t xml:space="preserve">dopuszczenia zapłaty podatków i opłat stanowiących dochody budżetu </w:t>
      </w:r>
      <w:r w:rsidR="00C57376">
        <w:rPr>
          <w:rFonts w:ascii="Verdana" w:hAnsi="Verdana"/>
          <w:b/>
          <w:color w:val="000000"/>
          <w:sz w:val="20"/>
          <w:szCs w:val="20"/>
        </w:rPr>
        <w:t>Miasta Szklarska Poręba</w:t>
      </w:r>
      <w:r w:rsidR="00C57376" w:rsidRPr="00B816B3">
        <w:rPr>
          <w:rFonts w:ascii="Verdana" w:hAnsi="Verdana"/>
          <w:b/>
          <w:color w:val="000000"/>
          <w:sz w:val="20"/>
          <w:szCs w:val="20"/>
        </w:rPr>
        <w:t xml:space="preserve"> instrument</w:t>
      </w:r>
      <w:r w:rsidR="00C57376">
        <w:rPr>
          <w:rFonts w:ascii="Verdana" w:hAnsi="Verdana"/>
          <w:b/>
          <w:color w:val="000000"/>
          <w:sz w:val="20"/>
          <w:szCs w:val="20"/>
        </w:rPr>
        <w:t>em płatniczym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</w:p>
    <w:p w:rsidR="00072096" w:rsidRDefault="00072096" w:rsidP="00C57376">
      <w:pPr>
        <w:spacing w:before="80" w:after="2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 podstawie art. 18 ust. 2 pkt 8 ustawy z dnia 8 marca 1990 r. o samorządzie gminnym</w:t>
      </w:r>
      <w:r w:rsidR="002934DE">
        <w:rPr>
          <w:rFonts w:ascii="Verdana" w:hAnsi="Verdana" w:cs="Verdana"/>
          <w:sz w:val="20"/>
          <w:szCs w:val="20"/>
        </w:rPr>
        <w:t xml:space="preserve"> </w:t>
      </w:r>
      <w:r w:rsidR="004035F2">
        <w:rPr>
          <w:rFonts w:ascii="Verdana" w:hAnsi="Verdana" w:cs="Verdana"/>
          <w:sz w:val="20"/>
          <w:szCs w:val="20"/>
        </w:rPr>
        <w:t>(</w:t>
      </w:r>
      <w:r w:rsidR="00C43F83">
        <w:rPr>
          <w:rFonts w:ascii="Verdana" w:hAnsi="Verdana" w:cs="Verdana"/>
          <w:sz w:val="20"/>
          <w:szCs w:val="20"/>
        </w:rPr>
        <w:t>tekst jednolity: Dz. U. z 202</w:t>
      </w:r>
      <w:r w:rsidR="004035F2">
        <w:rPr>
          <w:rFonts w:ascii="Verdana" w:hAnsi="Verdana" w:cs="Verdana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 xml:space="preserve"> r., poz. </w:t>
      </w:r>
      <w:r w:rsidR="004035F2">
        <w:rPr>
          <w:rFonts w:ascii="Verdana" w:hAnsi="Verdana" w:cs="Verdana"/>
          <w:sz w:val="20"/>
          <w:szCs w:val="20"/>
        </w:rPr>
        <w:t>1465</w:t>
      </w:r>
      <w:r w:rsidR="00135532">
        <w:rPr>
          <w:rFonts w:ascii="Verdana" w:hAnsi="Verdana" w:cs="Verdana"/>
          <w:sz w:val="20"/>
          <w:szCs w:val="20"/>
        </w:rPr>
        <w:t xml:space="preserve"> z </w:t>
      </w:r>
      <w:proofErr w:type="spellStart"/>
      <w:r w:rsidR="00135532">
        <w:rPr>
          <w:rFonts w:ascii="Verdana" w:hAnsi="Verdana" w:cs="Verdana"/>
          <w:sz w:val="20"/>
          <w:szCs w:val="20"/>
        </w:rPr>
        <w:t>późn</w:t>
      </w:r>
      <w:proofErr w:type="spellEnd"/>
      <w:r w:rsidR="00135532">
        <w:rPr>
          <w:rFonts w:ascii="Verdana" w:hAnsi="Verdana" w:cs="Verdana"/>
          <w:sz w:val="20"/>
          <w:szCs w:val="20"/>
        </w:rPr>
        <w:t>. zm.</w:t>
      </w:r>
      <w:r>
        <w:rPr>
          <w:rFonts w:ascii="Verdana" w:hAnsi="Verdana" w:cs="Verdana"/>
          <w:sz w:val="20"/>
          <w:szCs w:val="20"/>
        </w:rPr>
        <w:t xml:space="preserve">) i </w:t>
      </w:r>
      <w:r w:rsidR="00C57376" w:rsidRPr="00B816B3">
        <w:rPr>
          <w:rFonts w:ascii="Verdana" w:hAnsi="Verdana"/>
          <w:color w:val="1B1B1B"/>
          <w:sz w:val="20"/>
          <w:szCs w:val="20"/>
        </w:rPr>
        <w:t>art. 60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, </w:t>
      </w:r>
      <w:r w:rsidR="00C57376" w:rsidRPr="00B816B3">
        <w:rPr>
          <w:rFonts w:ascii="Verdana" w:hAnsi="Verdana"/>
          <w:color w:val="1B1B1B"/>
          <w:sz w:val="20"/>
          <w:szCs w:val="20"/>
        </w:rPr>
        <w:t>art. 61a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 </w:t>
      </w:r>
      <w:r w:rsidR="00135532">
        <w:rPr>
          <w:rFonts w:ascii="Verdana" w:hAnsi="Verdana"/>
          <w:color w:val="000000"/>
          <w:sz w:val="20"/>
          <w:szCs w:val="20"/>
        </w:rPr>
        <w:br/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w związku z </w:t>
      </w:r>
      <w:r w:rsidR="00C57376">
        <w:rPr>
          <w:rFonts w:ascii="Verdana" w:hAnsi="Verdana"/>
          <w:color w:val="1B1B1B"/>
          <w:sz w:val="20"/>
          <w:szCs w:val="20"/>
        </w:rPr>
        <w:t>art. 3 pkt 3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 ustawy z dnia 29 sierpnia 1997 roku Or</w:t>
      </w:r>
      <w:r w:rsidR="00C57376">
        <w:rPr>
          <w:rFonts w:ascii="Verdana" w:hAnsi="Verdana"/>
          <w:color w:val="000000"/>
          <w:sz w:val="20"/>
          <w:szCs w:val="20"/>
        </w:rPr>
        <w:t xml:space="preserve">dynacja podatkowa </w:t>
      </w:r>
      <w:r w:rsidR="00135532">
        <w:rPr>
          <w:rFonts w:ascii="Verdana" w:hAnsi="Verdana"/>
          <w:color w:val="000000"/>
          <w:sz w:val="20"/>
          <w:szCs w:val="20"/>
        </w:rPr>
        <w:br/>
      </w:r>
      <w:r w:rsidR="00C57376">
        <w:rPr>
          <w:rFonts w:ascii="Verdana" w:hAnsi="Verdana"/>
          <w:color w:val="000000"/>
          <w:sz w:val="20"/>
          <w:szCs w:val="20"/>
        </w:rPr>
        <w:t>(Dz. U. z 2023 r. poz. 2383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 z </w:t>
      </w:r>
      <w:proofErr w:type="spellStart"/>
      <w:r w:rsidR="00135532">
        <w:rPr>
          <w:rFonts w:ascii="Verdana" w:hAnsi="Verdana"/>
          <w:color w:val="000000"/>
          <w:sz w:val="20"/>
          <w:szCs w:val="20"/>
        </w:rPr>
        <w:t>późn</w:t>
      </w:r>
      <w:proofErr w:type="spellEnd"/>
      <w:r w:rsidR="00135532">
        <w:rPr>
          <w:rFonts w:ascii="Verdana" w:hAnsi="Verdana"/>
          <w:color w:val="000000"/>
          <w:sz w:val="20"/>
          <w:szCs w:val="20"/>
        </w:rPr>
        <w:t xml:space="preserve">. 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zm.) oraz </w:t>
      </w:r>
      <w:r w:rsidR="00C57376" w:rsidRPr="00B816B3">
        <w:rPr>
          <w:rFonts w:ascii="Verdana" w:hAnsi="Verdana"/>
          <w:color w:val="1B1B1B"/>
          <w:sz w:val="20"/>
          <w:szCs w:val="20"/>
        </w:rPr>
        <w:t>art. 67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 ustawy z dnia 27 sierpnia 2009 roku o fina</w:t>
      </w:r>
      <w:r w:rsidR="00C57376">
        <w:rPr>
          <w:rFonts w:ascii="Verdana" w:hAnsi="Verdana"/>
          <w:color w:val="000000"/>
          <w:sz w:val="20"/>
          <w:szCs w:val="20"/>
        </w:rPr>
        <w:t>nsach publicznych (Dz. U. z 2024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 r. poz. </w:t>
      </w:r>
      <w:r w:rsidR="00C57376">
        <w:rPr>
          <w:rFonts w:ascii="Verdana" w:hAnsi="Verdana"/>
          <w:color w:val="000000"/>
          <w:sz w:val="20"/>
          <w:szCs w:val="20"/>
        </w:rPr>
        <w:t>1530</w:t>
      </w:r>
      <w:r w:rsidR="00135532">
        <w:rPr>
          <w:rFonts w:ascii="Verdana" w:hAnsi="Verdana"/>
          <w:color w:val="000000"/>
          <w:sz w:val="20"/>
          <w:szCs w:val="20"/>
        </w:rPr>
        <w:t xml:space="preserve"> z</w:t>
      </w:r>
      <w:r w:rsidR="00C57376" w:rsidRPr="00B816B3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135532">
        <w:rPr>
          <w:rFonts w:ascii="Verdana" w:hAnsi="Verdana"/>
          <w:color w:val="000000"/>
          <w:sz w:val="20"/>
          <w:szCs w:val="20"/>
        </w:rPr>
        <w:t>późn</w:t>
      </w:r>
      <w:proofErr w:type="spellEnd"/>
      <w:r w:rsidR="00135532">
        <w:rPr>
          <w:rFonts w:ascii="Verdana" w:hAnsi="Verdana"/>
          <w:color w:val="000000"/>
          <w:sz w:val="20"/>
          <w:szCs w:val="20"/>
        </w:rPr>
        <w:t xml:space="preserve">. </w:t>
      </w:r>
      <w:r w:rsidR="00C57376" w:rsidRPr="00B816B3">
        <w:rPr>
          <w:rFonts w:ascii="Verdana" w:hAnsi="Verdana"/>
          <w:color w:val="000000"/>
          <w:sz w:val="20"/>
          <w:szCs w:val="20"/>
        </w:rPr>
        <w:t>zm.)</w:t>
      </w:r>
      <w:r>
        <w:rPr>
          <w:rFonts w:ascii="Verdana" w:hAnsi="Verdana" w:cs="Verdana"/>
          <w:sz w:val="20"/>
          <w:szCs w:val="20"/>
        </w:rPr>
        <w:t xml:space="preserve">, Rada Miejska </w:t>
      </w:r>
      <w:r w:rsidR="00135532"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w Szklarskiej Porębie uchwala, co następuje: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708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1</w:t>
      </w:r>
    </w:p>
    <w:p w:rsidR="00072096" w:rsidRDefault="00C5737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/>
          <w:color w:val="000000"/>
          <w:sz w:val="20"/>
          <w:szCs w:val="20"/>
        </w:rPr>
      </w:pPr>
      <w:r w:rsidRPr="00B816B3">
        <w:rPr>
          <w:rFonts w:ascii="Verdana" w:hAnsi="Verdana"/>
          <w:color w:val="000000"/>
          <w:sz w:val="20"/>
          <w:szCs w:val="20"/>
        </w:rPr>
        <w:t xml:space="preserve">Dopuszcza się zapłatę podatków i opłat stanowiących dochody budżetu </w:t>
      </w:r>
      <w:r>
        <w:rPr>
          <w:rFonts w:ascii="Verdana" w:hAnsi="Verdana"/>
          <w:color w:val="000000"/>
          <w:sz w:val="20"/>
          <w:szCs w:val="20"/>
        </w:rPr>
        <w:t>Miasta Szklarska Poręba</w:t>
      </w:r>
      <w:r w:rsidRPr="00B816B3">
        <w:rPr>
          <w:rFonts w:ascii="Verdana" w:hAnsi="Verdana"/>
          <w:color w:val="000000"/>
          <w:sz w:val="20"/>
          <w:szCs w:val="20"/>
        </w:rPr>
        <w:t xml:space="preserve"> za pomocą innego instrumentu płatniczego, w tym instrumentu, na którym przechowywany jest pieniądz elektroniczny.</w:t>
      </w:r>
    </w:p>
    <w:p w:rsidR="00C57376" w:rsidRDefault="00C5737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2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Wykonanie uchwały powierza się Burmistrzowi Szklarskiej Poręby</w:t>
      </w:r>
      <w:r w:rsidR="00F97753">
        <w:rPr>
          <w:rFonts w:ascii="Verdana" w:hAnsi="Verdana" w:cs="Verdana"/>
          <w:sz w:val="20"/>
          <w:szCs w:val="20"/>
        </w:rPr>
        <w:t>.</w:t>
      </w:r>
    </w:p>
    <w:p w:rsidR="00AF1345" w:rsidRPr="00296E8C" w:rsidRDefault="00AF1345" w:rsidP="004035F2">
      <w:pPr>
        <w:autoSpaceDE w:val="0"/>
        <w:autoSpaceDN w:val="0"/>
        <w:adjustRightInd w:val="0"/>
        <w:spacing w:before="0" w:after="0" w:line="360" w:lineRule="auto"/>
        <w:ind w:firstLine="0"/>
        <w:jc w:val="left"/>
        <w:rPr>
          <w:rFonts w:ascii="Verdana" w:hAnsi="Verdana" w:cs="Verdana"/>
          <w:sz w:val="20"/>
          <w:szCs w:val="20"/>
        </w:rPr>
      </w:pPr>
    </w:p>
    <w:p w:rsidR="00072096" w:rsidRDefault="00C52D25" w:rsidP="004035F2">
      <w:pPr>
        <w:autoSpaceDE w:val="0"/>
        <w:autoSpaceDN w:val="0"/>
        <w:adjustRightInd w:val="0"/>
        <w:spacing w:before="0" w:after="0" w:line="360" w:lineRule="auto"/>
        <w:ind w:firstLine="0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§ 3</w:t>
      </w:r>
    </w:p>
    <w:p w:rsidR="00072096" w:rsidRDefault="00072096" w:rsidP="004035F2">
      <w:pPr>
        <w:autoSpaceDE w:val="0"/>
        <w:autoSpaceDN w:val="0"/>
        <w:adjustRightInd w:val="0"/>
        <w:spacing w:before="0" w:after="0" w:line="360" w:lineRule="auto"/>
        <w:ind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Uchwała wchodzi w życie po upływie 14 dni od dnia ogłoszenia w Dzienniku Urzędowym Województwa </w:t>
      </w:r>
      <w:r w:rsidR="00C52D25">
        <w:rPr>
          <w:rFonts w:ascii="Verdana" w:hAnsi="Verdana" w:cs="Verdana"/>
          <w:sz w:val="20"/>
          <w:szCs w:val="20"/>
        </w:rPr>
        <w:t>Dolnośląskiego.</w:t>
      </w:r>
    </w:p>
    <w:p w:rsidR="00072096" w:rsidRDefault="00072096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072096" w:rsidRDefault="00072096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p w:rsidR="00135532" w:rsidRPr="00BC7AA1" w:rsidRDefault="00135532" w:rsidP="00135532">
      <w:pPr>
        <w:spacing w:before="0" w:after="0" w:line="360" w:lineRule="auto"/>
        <w:ind w:firstLine="0"/>
        <w:jc w:val="center"/>
        <w:rPr>
          <w:rFonts w:ascii="Verdana" w:hAnsi="Verdana"/>
          <w:b/>
          <w:sz w:val="20"/>
          <w:szCs w:val="20"/>
        </w:rPr>
      </w:pPr>
      <w:r w:rsidRPr="00BC7AA1">
        <w:rPr>
          <w:rFonts w:ascii="Verdana" w:hAnsi="Verdana"/>
          <w:b/>
          <w:sz w:val="20"/>
          <w:szCs w:val="20"/>
        </w:rPr>
        <w:lastRenderedPageBreak/>
        <w:t>Uzasadnienie</w:t>
      </w:r>
    </w:p>
    <w:p w:rsidR="00135532" w:rsidRPr="00BC7AA1" w:rsidRDefault="00135532" w:rsidP="00135532">
      <w:pPr>
        <w:spacing w:before="0" w:after="0" w:line="360" w:lineRule="auto"/>
        <w:rPr>
          <w:rFonts w:ascii="Verdana" w:hAnsi="Verdana"/>
          <w:b/>
          <w:sz w:val="20"/>
          <w:szCs w:val="20"/>
        </w:rPr>
      </w:pPr>
    </w:p>
    <w:p w:rsidR="00135532" w:rsidRPr="00135532" w:rsidRDefault="00135532" w:rsidP="005030FE">
      <w:pPr>
        <w:spacing w:before="0" w:after="0" w:line="360" w:lineRule="auto"/>
        <w:ind w:firstLine="708"/>
        <w:rPr>
          <w:rFonts w:ascii="Verdana" w:eastAsia="Times New Roman" w:hAnsi="Verdana"/>
          <w:sz w:val="20"/>
          <w:szCs w:val="20"/>
          <w:lang w:eastAsia="pl-PL"/>
        </w:rPr>
      </w:pPr>
      <w:r w:rsidRPr="00135532">
        <w:rPr>
          <w:rFonts w:ascii="Verdana" w:eastAsia="Times New Roman" w:hAnsi="Verdana"/>
          <w:sz w:val="20"/>
          <w:szCs w:val="20"/>
          <w:lang w:eastAsia="pl-PL"/>
        </w:rPr>
        <w:t xml:space="preserve">Zgodnie z art.  61a ustawy  </w:t>
      </w:r>
      <w:r w:rsidRPr="00135532">
        <w:rPr>
          <w:rFonts w:ascii="Verdana" w:hAnsi="Verdana"/>
          <w:color w:val="000000"/>
          <w:sz w:val="20"/>
          <w:szCs w:val="20"/>
        </w:rPr>
        <w:t xml:space="preserve">z dnia 29 sierpnia 1997 roku Ordynacja podatkowa </w:t>
      </w:r>
      <w:r w:rsidRPr="00135532">
        <w:rPr>
          <w:rFonts w:ascii="Verdana" w:hAnsi="Verdana"/>
          <w:color w:val="000000"/>
          <w:sz w:val="20"/>
          <w:szCs w:val="20"/>
        </w:rPr>
        <w:br/>
        <w:t xml:space="preserve">(Dz. U. z 2023 r. poz. 2383 z </w:t>
      </w:r>
      <w:proofErr w:type="spellStart"/>
      <w:r w:rsidRPr="00135532">
        <w:rPr>
          <w:rFonts w:ascii="Verdana" w:hAnsi="Verdana"/>
          <w:color w:val="000000"/>
          <w:sz w:val="20"/>
          <w:szCs w:val="20"/>
        </w:rPr>
        <w:t>późn</w:t>
      </w:r>
      <w:proofErr w:type="spellEnd"/>
      <w:r w:rsidRPr="00135532">
        <w:rPr>
          <w:rFonts w:ascii="Verdana" w:hAnsi="Verdana"/>
          <w:color w:val="000000"/>
          <w:sz w:val="20"/>
          <w:szCs w:val="20"/>
        </w:rPr>
        <w:t>. zm.)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030FE">
        <w:rPr>
          <w:rFonts w:ascii="Verdana" w:eastAsia="Times New Roman" w:hAnsi="Verdana"/>
          <w:sz w:val="20"/>
          <w:szCs w:val="20"/>
          <w:lang w:eastAsia="pl-PL"/>
        </w:rPr>
        <w:t>Rada gminy</w:t>
      </w:r>
      <w:r w:rsidRPr="00135532">
        <w:rPr>
          <w:rFonts w:ascii="Verdana" w:eastAsia="Times New Roman" w:hAnsi="Verdana"/>
          <w:sz w:val="20"/>
          <w:szCs w:val="20"/>
          <w:lang w:eastAsia="pl-PL"/>
        </w:rPr>
        <w:t xml:space="preserve"> mo</w:t>
      </w:r>
      <w:r w:rsidR="005030FE">
        <w:rPr>
          <w:rFonts w:ascii="Verdana" w:eastAsia="Times New Roman" w:hAnsi="Verdana"/>
          <w:sz w:val="20"/>
          <w:szCs w:val="20"/>
          <w:lang w:eastAsia="pl-PL"/>
        </w:rPr>
        <w:t>że</w:t>
      </w:r>
      <w:r w:rsidRPr="00135532">
        <w:rPr>
          <w:rFonts w:ascii="Verdana" w:eastAsia="Times New Roman" w:hAnsi="Verdana"/>
          <w:sz w:val="20"/>
          <w:szCs w:val="20"/>
          <w:lang w:eastAsia="pl-PL"/>
        </w:rPr>
        <w:t xml:space="preserve">, w drodze uchwały, dopuścić zapłatę </w:t>
      </w:r>
      <w:r w:rsidR="005030FE">
        <w:rPr>
          <w:rFonts w:ascii="Verdana" w:eastAsia="Times New Roman" w:hAnsi="Verdana"/>
          <w:sz w:val="20"/>
          <w:szCs w:val="20"/>
          <w:lang w:eastAsia="pl-PL"/>
        </w:rPr>
        <w:t>podatków, stanowiących dochody budżetu gminy</w:t>
      </w:r>
      <w:bookmarkStart w:id="0" w:name="_GoBack"/>
      <w:bookmarkEnd w:id="0"/>
      <w:r w:rsidRPr="00135532">
        <w:rPr>
          <w:rFonts w:ascii="Verdana" w:eastAsia="Times New Roman" w:hAnsi="Verdana"/>
          <w:sz w:val="20"/>
          <w:szCs w:val="20"/>
          <w:lang w:eastAsia="pl-PL"/>
        </w:rPr>
        <w:t xml:space="preserve"> za pomocą innego instrumentu płatniczego, w tym instrumentu płatniczego, na którym przechowywany jest pieniądz elektroniczny.</w:t>
      </w:r>
      <w:r w:rsidRPr="005030FE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5030FE" w:rsidRPr="005030FE" w:rsidRDefault="005030FE" w:rsidP="005030FE">
      <w:pPr>
        <w:spacing w:before="0" w:after="0" w:line="360" w:lineRule="auto"/>
        <w:ind w:firstLine="708"/>
        <w:rPr>
          <w:rFonts w:ascii="Verdana" w:eastAsia="Times New Roman" w:hAnsi="Verdana"/>
          <w:sz w:val="20"/>
          <w:szCs w:val="20"/>
          <w:lang w:eastAsia="pl-PL"/>
        </w:rPr>
      </w:pPr>
      <w:r w:rsidRPr="005030FE">
        <w:rPr>
          <w:rFonts w:ascii="Verdana" w:eastAsia="Times New Roman" w:hAnsi="Verdana"/>
          <w:sz w:val="20"/>
          <w:szCs w:val="20"/>
          <w:lang w:eastAsia="pl-PL"/>
        </w:rPr>
        <w:t>Natomiast zgodnie z art.  3.  pkt. 3 ww. ustawy ilekroć jest w niej mowa o podatkach - rozumie się przez to również: zaliczki na podatki, raty podatków, jeżeli przepisy prawa podatkowego przewidują płatność podatku w ratach, opłaty oraz niepodatkowe należności budżetowe.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63"/>
        <w:gridCol w:w="2558"/>
        <w:gridCol w:w="1881"/>
      </w:tblGrid>
      <w:tr w:rsidR="00135532" w:rsidRPr="008040B9" w:rsidTr="00551292">
        <w:tc>
          <w:tcPr>
            <w:tcW w:w="660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963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Osoba odpowiedzialna</w:t>
            </w:r>
          </w:p>
        </w:tc>
        <w:tc>
          <w:tcPr>
            <w:tcW w:w="2558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Zakres kompetencji</w:t>
            </w:r>
          </w:p>
        </w:tc>
        <w:tc>
          <w:tcPr>
            <w:tcW w:w="1881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40B9">
              <w:rPr>
                <w:rFonts w:ascii="Verdana" w:hAnsi="Verdana"/>
                <w:b/>
                <w:sz w:val="20"/>
                <w:szCs w:val="20"/>
              </w:rPr>
              <w:t>Data i podpis</w:t>
            </w:r>
          </w:p>
        </w:tc>
      </w:tr>
      <w:tr w:rsidR="00135532" w:rsidRPr="008040B9" w:rsidTr="00551292">
        <w:tc>
          <w:tcPr>
            <w:tcW w:w="660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963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autor projektu</w:t>
            </w:r>
          </w:p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Oliwia Mitura</w:t>
            </w:r>
          </w:p>
        </w:tc>
        <w:tc>
          <w:tcPr>
            <w:tcW w:w="2558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przygotował</w:t>
            </w:r>
          </w:p>
        </w:tc>
        <w:tc>
          <w:tcPr>
            <w:tcW w:w="1881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35532" w:rsidRPr="008040B9" w:rsidTr="00551292">
        <w:tc>
          <w:tcPr>
            <w:tcW w:w="660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963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Kierownik lub osoba upoważniona</w:t>
            </w:r>
          </w:p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558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przegląd</w:t>
            </w:r>
          </w:p>
        </w:tc>
        <w:tc>
          <w:tcPr>
            <w:tcW w:w="1881" w:type="dxa"/>
          </w:tcPr>
          <w:p w:rsidR="00135532" w:rsidRDefault="00135532" w:rsidP="00551292">
            <w:pPr>
              <w:pBdr>
                <w:bottom w:val="single" w:sz="6" w:space="1" w:color="auto"/>
              </w:pBd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35532" w:rsidRPr="008040B9" w:rsidTr="00551292">
        <w:tc>
          <w:tcPr>
            <w:tcW w:w="660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963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Radca Prawny</w:t>
            </w:r>
          </w:p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2558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1881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br/>
            </w:r>
          </w:p>
        </w:tc>
      </w:tr>
      <w:tr w:rsidR="00135532" w:rsidRPr="008040B9" w:rsidTr="00551292">
        <w:tc>
          <w:tcPr>
            <w:tcW w:w="660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963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Skarbnik miasta lub osoba upoważniona w przypadku powstania skutków finansowych</w:t>
            </w:r>
          </w:p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Oliwia Mitura</w:t>
            </w:r>
          </w:p>
        </w:tc>
        <w:tc>
          <w:tcPr>
            <w:tcW w:w="2558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1881" w:type="dxa"/>
          </w:tcPr>
          <w:p w:rsidR="00135532" w:rsidRPr="008040B9" w:rsidRDefault="00135532" w:rsidP="005030FE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35532" w:rsidRPr="008040B9" w:rsidTr="00551292">
        <w:tc>
          <w:tcPr>
            <w:tcW w:w="660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963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Sekretarz Miasta</w:t>
            </w:r>
          </w:p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Joanna Osińska</w:t>
            </w:r>
          </w:p>
        </w:tc>
        <w:tc>
          <w:tcPr>
            <w:tcW w:w="2558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Kontrola formalna</w:t>
            </w:r>
          </w:p>
        </w:tc>
        <w:tc>
          <w:tcPr>
            <w:tcW w:w="1881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135532" w:rsidRPr="008040B9" w:rsidTr="00551292">
        <w:tc>
          <w:tcPr>
            <w:tcW w:w="660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963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Komisja Finansów i Spraw Społecznych</w:t>
            </w:r>
          </w:p>
        </w:tc>
        <w:tc>
          <w:tcPr>
            <w:tcW w:w="2558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8040B9">
              <w:rPr>
                <w:rFonts w:ascii="Verdana" w:hAnsi="Verdana"/>
                <w:sz w:val="20"/>
                <w:szCs w:val="20"/>
              </w:rPr>
              <w:t>Pozytywna opinia</w:t>
            </w:r>
          </w:p>
        </w:tc>
        <w:tc>
          <w:tcPr>
            <w:tcW w:w="1881" w:type="dxa"/>
          </w:tcPr>
          <w:p w:rsidR="00135532" w:rsidRPr="008040B9" w:rsidRDefault="00135532" w:rsidP="00551292">
            <w:pPr>
              <w:spacing w:before="0" w:after="0"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35532" w:rsidRDefault="00135532" w:rsidP="00C73029">
      <w:pPr>
        <w:autoSpaceDE w:val="0"/>
        <w:autoSpaceDN w:val="0"/>
        <w:adjustRightInd w:val="0"/>
        <w:spacing w:before="0"/>
        <w:ind w:firstLine="0"/>
        <w:rPr>
          <w:rFonts w:ascii="Verdana" w:hAnsi="Verdana" w:cs="Verdana"/>
          <w:sz w:val="20"/>
          <w:szCs w:val="20"/>
          <w:u w:val="single"/>
        </w:rPr>
      </w:pPr>
    </w:p>
    <w:sectPr w:rsidR="00135532" w:rsidSect="00AC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D5786"/>
    <w:multiLevelType w:val="hybridMultilevel"/>
    <w:tmpl w:val="D9CE5B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C4"/>
    <w:rsid w:val="00005DA8"/>
    <w:rsid w:val="00050FA6"/>
    <w:rsid w:val="00072096"/>
    <w:rsid w:val="00081B04"/>
    <w:rsid w:val="000933BF"/>
    <w:rsid w:val="000D0B33"/>
    <w:rsid w:val="000D1BED"/>
    <w:rsid w:val="000D2262"/>
    <w:rsid w:val="000D4EF7"/>
    <w:rsid w:val="000E562C"/>
    <w:rsid w:val="000F6972"/>
    <w:rsid w:val="000F6B6C"/>
    <w:rsid w:val="00135532"/>
    <w:rsid w:val="00142DDA"/>
    <w:rsid w:val="00160E14"/>
    <w:rsid w:val="00176058"/>
    <w:rsid w:val="00186419"/>
    <w:rsid w:val="00193AD4"/>
    <w:rsid w:val="001C297A"/>
    <w:rsid w:val="00213387"/>
    <w:rsid w:val="0021790C"/>
    <w:rsid w:val="00234870"/>
    <w:rsid w:val="00244008"/>
    <w:rsid w:val="00257C89"/>
    <w:rsid w:val="00257F60"/>
    <w:rsid w:val="00275774"/>
    <w:rsid w:val="002772AD"/>
    <w:rsid w:val="002934DE"/>
    <w:rsid w:val="00296E8C"/>
    <w:rsid w:val="002A29F8"/>
    <w:rsid w:val="002B337F"/>
    <w:rsid w:val="002D0A76"/>
    <w:rsid w:val="00302231"/>
    <w:rsid w:val="00357358"/>
    <w:rsid w:val="00362ECC"/>
    <w:rsid w:val="003911BB"/>
    <w:rsid w:val="0039513F"/>
    <w:rsid w:val="003962DD"/>
    <w:rsid w:val="003A17D6"/>
    <w:rsid w:val="003A2142"/>
    <w:rsid w:val="003B3D8F"/>
    <w:rsid w:val="003F2AD9"/>
    <w:rsid w:val="003F2D02"/>
    <w:rsid w:val="00402E84"/>
    <w:rsid w:val="004035F2"/>
    <w:rsid w:val="00417941"/>
    <w:rsid w:val="004C1366"/>
    <w:rsid w:val="004E1A60"/>
    <w:rsid w:val="005030FE"/>
    <w:rsid w:val="0051676D"/>
    <w:rsid w:val="005446CE"/>
    <w:rsid w:val="00556AB7"/>
    <w:rsid w:val="00571125"/>
    <w:rsid w:val="005C62A5"/>
    <w:rsid w:val="005F7982"/>
    <w:rsid w:val="00642FE5"/>
    <w:rsid w:val="0064483F"/>
    <w:rsid w:val="006665E3"/>
    <w:rsid w:val="00676E84"/>
    <w:rsid w:val="006A60E7"/>
    <w:rsid w:val="006B256C"/>
    <w:rsid w:val="0073545B"/>
    <w:rsid w:val="00755944"/>
    <w:rsid w:val="007573B2"/>
    <w:rsid w:val="00772A28"/>
    <w:rsid w:val="00782734"/>
    <w:rsid w:val="007F6AA8"/>
    <w:rsid w:val="00857D6E"/>
    <w:rsid w:val="008B0C97"/>
    <w:rsid w:val="008D1BE9"/>
    <w:rsid w:val="009219C0"/>
    <w:rsid w:val="00926059"/>
    <w:rsid w:val="009A03A4"/>
    <w:rsid w:val="009A7471"/>
    <w:rsid w:val="009B40CF"/>
    <w:rsid w:val="009C104C"/>
    <w:rsid w:val="00A13AEF"/>
    <w:rsid w:val="00A31A87"/>
    <w:rsid w:val="00A40C7F"/>
    <w:rsid w:val="00A41792"/>
    <w:rsid w:val="00A92103"/>
    <w:rsid w:val="00AC33FD"/>
    <w:rsid w:val="00AC3C0A"/>
    <w:rsid w:val="00AF1345"/>
    <w:rsid w:val="00B1624D"/>
    <w:rsid w:val="00B52A56"/>
    <w:rsid w:val="00BC1F29"/>
    <w:rsid w:val="00BC6129"/>
    <w:rsid w:val="00C227FF"/>
    <w:rsid w:val="00C26FA5"/>
    <w:rsid w:val="00C34865"/>
    <w:rsid w:val="00C43F83"/>
    <w:rsid w:val="00C52D25"/>
    <w:rsid w:val="00C531E3"/>
    <w:rsid w:val="00C57376"/>
    <w:rsid w:val="00C73029"/>
    <w:rsid w:val="00C762D9"/>
    <w:rsid w:val="00C846AF"/>
    <w:rsid w:val="00C90096"/>
    <w:rsid w:val="00C9225E"/>
    <w:rsid w:val="00CE5059"/>
    <w:rsid w:val="00D0091F"/>
    <w:rsid w:val="00D40690"/>
    <w:rsid w:val="00D43B6A"/>
    <w:rsid w:val="00D572AE"/>
    <w:rsid w:val="00DA0E53"/>
    <w:rsid w:val="00DA6133"/>
    <w:rsid w:val="00DB1823"/>
    <w:rsid w:val="00E00AC4"/>
    <w:rsid w:val="00EB6F4D"/>
    <w:rsid w:val="00EC2DB3"/>
    <w:rsid w:val="00EE579E"/>
    <w:rsid w:val="00F073E2"/>
    <w:rsid w:val="00F24214"/>
    <w:rsid w:val="00F31E2E"/>
    <w:rsid w:val="00F4123A"/>
    <w:rsid w:val="00F501B7"/>
    <w:rsid w:val="00F55648"/>
    <w:rsid w:val="00F70D2A"/>
    <w:rsid w:val="00F90041"/>
    <w:rsid w:val="00F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F69B0-16D9-463C-B7F5-FFEB8CE3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AD9"/>
    <w:pPr>
      <w:spacing w:before="240" w:after="200" w:line="276" w:lineRule="auto"/>
      <w:ind w:firstLine="431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00AC4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133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62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545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8994-82E7-40C9-84A8-D46A3A0F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Z7149</dc:creator>
  <cp:keywords/>
  <dc:description/>
  <cp:lastModifiedBy>Bożena</cp:lastModifiedBy>
  <cp:revision>3</cp:revision>
  <cp:lastPrinted>2022-10-12T08:18:00Z</cp:lastPrinted>
  <dcterms:created xsi:type="dcterms:W3CDTF">2024-10-17T06:37:00Z</dcterms:created>
  <dcterms:modified xsi:type="dcterms:W3CDTF">2024-10-17T06:54:00Z</dcterms:modified>
</cp:coreProperties>
</file>