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DA293" w14:textId="77777777" w:rsidR="00BB104C" w:rsidRPr="00FD7EE1" w:rsidRDefault="00BB104C" w:rsidP="000952CB">
      <w:pPr>
        <w:pStyle w:val="Nagwek1"/>
        <w:rPr>
          <w:rFonts w:ascii="Verdana" w:hAnsi="Verdana"/>
          <w:sz w:val="20"/>
          <w:szCs w:val="20"/>
        </w:rPr>
      </w:pPr>
      <w:r w:rsidRPr="00FD7EE1">
        <w:rPr>
          <w:rFonts w:ascii="Verdana" w:hAnsi="Verdana"/>
          <w:sz w:val="20"/>
          <w:szCs w:val="20"/>
        </w:rPr>
        <w:t>PROJEKT</w:t>
      </w:r>
      <w:r>
        <w:rPr>
          <w:rFonts w:ascii="Verdana" w:hAnsi="Verdana"/>
          <w:sz w:val="20"/>
          <w:szCs w:val="20"/>
        </w:rPr>
        <w:t xml:space="preserve"> nr …………..</w:t>
      </w:r>
    </w:p>
    <w:p w14:paraId="2EA2AC2F" w14:textId="77777777" w:rsidR="00BB104C" w:rsidRDefault="00BB104C" w:rsidP="000952CB"/>
    <w:p w14:paraId="31B44531" w14:textId="77777777"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Uchwała Nr </w:t>
      </w:r>
      <w:r>
        <w:rPr>
          <w:rFonts w:ascii="Verdana" w:hAnsi="Verdana"/>
          <w:sz w:val="20"/>
          <w:szCs w:val="20"/>
        </w:rPr>
        <w:t>……………..</w:t>
      </w:r>
    </w:p>
    <w:p w14:paraId="6BCF3287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14:paraId="06D25B0F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14:paraId="4EFC0539" w14:textId="77777777" w:rsidR="00BB104C" w:rsidRDefault="00BB104C" w:rsidP="000952CB">
      <w:pPr>
        <w:pStyle w:val="Nagwek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Rady Miejskiej w Szklarskiej Porębie</w:t>
      </w:r>
    </w:p>
    <w:p w14:paraId="35612D15" w14:textId="77777777" w:rsidR="00BB104C" w:rsidRDefault="00BB104C" w:rsidP="000952CB">
      <w:pPr>
        <w:rPr>
          <w:rFonts w:ascii="Verdana" w:hAnsi="Verdana"/>
          <w:b/>
          <w:sz w:val="20"/>
          <w:szCs w:val="20"/>
        </w:rPr>
      </w:pPr>
    </w:p>
    <w:p w14:paraId="6C0B3C25" w14:textId="45445E4C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 dnia  </w:t>
      </w:r>
      <w:r>
        <w:rPr>
          <w:rFonts w:ascii="Verdana" w:hAnsi="Verdana"/>
          <w:sz w:val="20"/>
          <w:szCs w:val="20"/>
        </w:rPr>
        <w:t xml:space="preserve"> ...........................</w:t>
      </w:r>
      <w:r w:rsidR="00354108">
        <w:rPr>
          <w:rFonts w:ascii="Verdana" w:hAnsi="Verdana"/>
          <w:b/>
          <w:sz w:val="20"/>
          <w:szCs w:val="20"/>
        </w:rPr>
        <w:t xml:space="preserve"> 202</w:t>
      </w:r>
      <w:r w:rsidR="006A2834">
        <w:rPr>
          <w:rFonts w:ascii="Verdana" w:hAnsi="Verdana"/>
          <w:b/>
          <w:sz w:val="20"/>
          <w:szCs w:val="20"/>
        </w:rPr>
        <w:t>4</w:t>
      </w:r>
      <w:r>
        <w:rPr>
          <w:rFonts w:ascii="Verdana" w:hAnsi="Verdana"/>
          <w:b/>
          <w:sz w:val="20"/>
          <w:szCs w:val="20"/>
        </w:rPr>
        <w:t xml:space="preserve"> r.</w:t>
      </w:r>
    </w:p>
    <w:p w14:paraId="060F3628" w14:textId="77777777" w:rsidR="00BB104C" w:rsidRDefault="00BB104C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14:paraId="109D406D" w14:textId="77777777" w:rsidR="00BB104C" w:rsidRDefault="00BB104C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14:paraId="7BBD494B" w14:textId="77777777" w:rsidR="00BB104C" w:rsidRDefault="00BB104C" w:rsidP="000952CB">
      <w:pPr>
        <w:pStyle w:val="Tekstpodstawowy"/>
        <w:spacing w:line="360" w:lineRule="auto"/>
        <w:jc w:val="center"/>
        <w:rPr>
          <w:rFonts w:ascii="Verdana" w:hAnsi="Verdana"/>
          <w:bCs w:val="0"/>
          <w:sz w:val="20"/>
          <w:szCs w:val="20"/>
        </w:rPr>
      </w:pPr>
    </w:p>
    <w:p w14:paraId="27B1CF30" w14:textId="6250A4A2" w:rsidR="001A1C2F" w:rsidRDefault="001A1C2F" w:rsidP="001A1C2F">
      <w:pPr>
        <w:pStyle w:val="Tekstpodstawowy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sprawie dzierżawy nieruchomości położonej w Szklarskiej Porębie przy </w:t>
      </w:r>
      <w:r>
        <w:rPr>
          <w:rFonts w:ascii="Verdana" w:hAnsi="Verdana"/>
          <w:sz w:val="20"/>
          <w:szCs w:val="20"/>
        </w:rPr>
        <w:br/>
        <w:t>ul. </w:t>
      </w:r>
      <w:r w:rsidR="00D574D4">
        <w:rPr>
          <w:rFonts w:ascii="Verdana" w:hAnsi="Verdana"/>
          <w:sz w:val="20"/>
          <w:szCs w:val="20"/>
        </w:rPr>
        <w:t>Bronka Czecha</w:t>
      </w:r>
      <w:r>
        <w:rPr>
          <w:rFonts w:ascii="Verdana" w:hAnsi="Verdana"/>
          <w:sz w:val="20"/>
          <w:szCs w:val="20"/>
        </w:rPr>
        <w:t>.</w:t>
      </w:r>
    </w:p>
    <w:p w14:paraId="6B663189" w14:textId="77777777" w:rsidR="00354108" w:rsidRDefault="00354108" w:rsidP="00354108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14:paraId="4A875173" w14:textId="77777777" w:rsidR="00354108" w:rsidRDefault="00354108" w:rsidP="00354108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14:paraId="444C8C35" w14:textId="56603145" w:rsidR="00354108" w:rsidRDefault="00354108" w:rsidP="00354108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Na podstawie art. 18 ust. 2 pkt. 9 lit. „a” ustawy z dnia 8 marca 1990 r. o samorządzie gminnym (Dz. U. z 202</w:t>
      </w:r>
      <w:r w:rsidR="006A2834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r., poz. </w:t>
      </w:r>
      <w:r w:rsidR="006A2834">
        <w:rPr>
          <w:rFonts w:ascii="Verdana" w:hAnsi="Verdana"/>
          <w:sz w:val="20"/>
          <w:szCs w:val="20"/>
        </w:rPr>
        <w:t>609</w:t>
      </w:r>
      <w:r>
        <w:rPr>
          <w:rFonts w:ascii="Verdana" w:hAnsi="Verdana"/>
          <w:sz w:val="20"/>
          <w:szCs w:val="20"/>
        </w:rPr>
        <w:t xml:space="preserve"> ze zm.) Rada Miejska w Szklarskiej Porębie:</w:t>
      </w:r>
    </w:p>
    <w:p w14:paraId="47ABA884" w14:textId="77777777" w:rsidR="00BB104C" w:rsidRDefault="00BB104C" w:rsidP="000952CB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F6CB2F0" w14:textId="77777777" w:rsidR="00BB104C" w:rsidRDefault="00BB104C" w:rsidP="000952CB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</w:t>
      </w:r>
    </w:p>
    <w:p w14:paraId="281952A4" w14:textId="5C7D263A" w:rsidR="00354108" w:rsidRDefault="00354108" w:rsidP="00354108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Wyraża zgodę na zawarcie kolejnej umowy dzierżawy, po umowie zawartej na czas oznaczony, nieruchomości gruntowej </w:t>
      </w:r>
      <w:r w:rsidR="003A4107">
        <w:rPr>
          <w:rFonts w:ascii="Verdana" w:hAnsi="Verdana"/>
          <w:sz w:val="20"/>
          <w:szCs w:val="20"/>
        </w:rPr>
        <w:t xml:space="preserve">zabudowanej pomieszczeniem gospodarczym </w:t>
      </w:r>
      <w:r>
        <w:rPr>
          <w:rFonts w:ascii="Verdana" w:hAnsi="Verdana"/>
          <w:sz w:val="20"/>
          <w:szCs w:val="20"/>
        </w:rPr>
        <w:t xml:space="preserve">stanowiącej część działki oznaczonej geodezyjnie </w:t>
      </w:r>
      <w:r w:rsidR="001A1C2F">
        <w:rPr>
          <w:rFonts w:ascii="Verdana" w:hAnsi="Verdana"/>
          <w:sz w:val="20"/>
          <w:szCs w:val="20"/>
        </w:rPr>
        <w:t xml:space="preserve">nr </w:t>
      </w:r>
      <w:r w:rsidR="00D574D4">
        <w:rPr>
          <w:rFonts w:ascii="Verdana" w:hAnsi="Verdana"/>
          <w:b/>
          <w:sz w:val="20"/>
          <w:szCs w:val="20"/>
        </w:rPr>
        <w:t>493</w:t>
      </w:r>
      <w:r w:rsidR="001A1C2F">
        <w:rPr>
          <w:rFonts w:ascii="Verdana" w:hAnsi="Verdana"/>
          <w:sz w:val="20"/>
          <w:szCs w:val="20"/>
        </w:rPr>
        <w:t xml:space="preserve"> </w:t>
      </w:r>
      <w:r w:rsidR="001A1C2F">
        <w:rPr>
          <w:rFonts w:ascii="Verdana" w:hAnsi="Verdana"/>
          <w:b/>
          <w:sz w:val="20"/>
          <w:szCs w:val="20"/>
        </w:rPr>
        <w:t>obręb 000</w:t>
      </w:r>
      <w:r w:rsidR="00D574D4">
        <w:rPr>
          <w:rFonts w:ascii="Verdana" w:hAnsi="Verdana"/>
          <w:b/>
          <w:sz w:val="20"/>
          <w:szCs w:val="20"/>
        </w:rPr>
        <w:t>6</w:t>
      </w:r>
      <w:r w:rsidR="001A1C2F">
        <w:rPr>
          <w:rFonts w:ascii="Verdana" w:hAnsi="Verdana"/>
          <w:b/>
          <w:sz w:val="20"/>
          <w:szCs w:val="20"/>
        </w:rPr>
        <w:t xml:space="preserve"> </w:t>
      </w:r>
      <w:r w:rsidR="001A1C2F" w:rsidRPr="00014CDD">
        <w:rPr>
          <w:rFonts w:ascii="Verdana" w:hAnsi="Verdana"/>
          <w:sz w:val="20"/>
          <w:szCs w:val="20"/>
        </w:rPr>
        <w:t>o powierzchni</w:t>
      </w:r>
      <w:r w:rsidR="006E3714">
        <w:rPr>
          <w:rFonts w:ascii="Verdana" w:hAnsi="Verdana"/>
          <w:b/>
          <w:sz w:val="20"/>
          <w:szCs w:val="20"/>
        </w:rPr>
        <w:t xml:space="preserve"> </w:t>
      </w:r>
      <w:r w:rsidR="00D574D4">
        <w:rPr>
          <w:rFonts w:ascii="Verdana" w:hAnsi="Verdana"/>
          <w:b/>
          <w:sz w:val="20"/>
          <w:szCs w:val="20"/>
        </w:rPr>
        <w:t>2</w:t>
      </w:r>
      <w:r w:rsidR="006E3714">
        <w:rPr>
          <w:rFonts w:ascii="Verdana" w:hAnsi="Verdana"/>
          <w:b/>
          <w:sz w:val="20"/>
          <w:szCs w:val="20"/>
        </w:rPr>
        <w:t>4</w:t>
      </w:r>
      <w:r w:rsidR="001A1C2F">
        <w:rPr>
          <w:rFonts w:ascii="Verdana" w:hAnsi="Verdana"/>
          <w:b/>
          <w:sz w:val="20"/>
          <w:szCs w:val="20"/>
        </w:rPr>
        <w:t xml:space="preserve"> m</w:t>
      </w:r>
      <w:r w:rsidR="001A1C2F">
        <w:rPr>
          <w:rFonts w:ascii="Verdana" w:hAnsi="Verdana"/>
          <w:b/>
          <w:sz w:val="20"/>
          <w:szCs w:val="20"/>
          <w:vertAlign w:val="superscript"/>
        </w:rPr>
        <w:t>2</w:t>
      </w:r>
      <w:r w:rsidR="001A1C2F">
        <w:rPr>
          <w:rFonts w:ascii="Verdana" w:hAnsi="Verdana"/>
          <w:sz w:val="20"/>
          <w:szCs w:val="20"/>
        </w:rPr>
        <w:t xml:space="preserve"> położonej w Szklarskiej Porębie</w:t>
      </w:r>
      <w:r w:rsidR="006E3714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Kolejna umowa zostaje zawarta na okres 3 lat.</w:t>
      </w:r>
    </w:p>
    <w:p w14:paraId="6E8432EB" w14:textId="77777777" w:rsidR="00BB104C" w:rsidRDefault="00BB104C" w:rsidP="000952CB">
      <w:pPr>
        <w:jc w:val="both"/>
        <w:rPr>
          <w:rFonts w:ascii="Verdana" w:hAnsi="Verdana"/>
          <w:sz w:val="20"/>
          <w:szCs w:val="20"/>
        </w:rPr>
      </w:pPr>
    </w:p>
    <w:p w14:paraId="60A25D4D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2</w:t>
      </w:r>
    </w:p>
    <w:p w14:paraId="4FE23D98" w14:textId="77777777"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</w:p>
    <w:p w14:paraId="3561DC44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Wykonanie uchwały powierza Burmistrzowi Szklarskiej Poręby.</w:t>
      </w:r>
    </w:p>
    <w:p w14:paraId="064BF3B3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14:paraId="2AD0C915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14:paraId="26BF072B" w14:textId="77777777" w:rsidR="00BB104C" w:rsidRDefault="00BB104C" w:rsidP="000952CB">
      <w:pPr>
        <w:pStyle w:val="Tekstpodstawowy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3</w:t>
      </w:r>
    </w:p>
    <w:p w14:paraId="0982BC9D" w14:textId="77777777" w:rsidR="00BB104C" w:rsidRDefault="00BB104C" w:rsidP="000952CB">
      <w:pPr>
        <w:pStyle w:val="Tekstpodstawowy2"/>
        <w:jc w:val="center"/>
        <w:rPr>
          <w:rFonts w:ascii="Verdana" w:hAnsi="Verdana"/>
          <w:sz w:val="20"/>
          <w:szCs w:val="20"/>
        </w:rPr>
      </w:pPr>
    </w:p>
    <w:p w14:paraId="778A8B27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Uchwała wchodzi w życie z dniem podjęcia.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1909593F" w14:textId="77777777" w:rsidR="00BB104C" w:rsidRDefault="00BB104C" w:rsidP="000952CB">
      <w:pPr>
        <w:rPr>
          <w:rFonts w:ascii="Verdana" w:hAnsi="Verdana"/>
          <w:sz w:val="16"/>
          <w:szCs w:val="16"/>
        </w:rPr>
      </w:pPr>
    </w:p>
    <w:p w14:paraId="16B185F4" w14:textId="77777777" w:rsidR="00BB104C" w:rsidRDefault="00BB104C" w:rsidP="000952CB">
      <w:pPr>
        <w:rPr>
          <w:rFonts w:ascii="Verdana" w:hAnsi="Verdana"/>
          <w:sz w:val="16"/>
          <w:szCs w:val="16"/>
        </w:rPr>
      </w:pPr>
    </w:p>
    <w:p w14:paraId="336CA0BB" w14:textId="77777777" w:rsidR="00BB104C" w:rsidRDefault="00BB104C" w:rsidP="000952CB">
      <w:pPr>
        <w:rPr>
          <w:rFonts w:ascii="Verdana" w:hAnsi="Verdana"/>
          <w:sz w:val="16"/>
          <w:szCs w:val="16"/>
        </w:rPr>
      </w:pPr>
    </w:p>
    <w:p w14:paraId="695EFD86" w14:textId="77777777" w:rsidR="00BB104C" w:rsidRDefault="00BB104C" w:rsidP="000952CB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Projekt uzyskał  ………………………………………………… opinię </w:t>
      </w:r>
    </w:p>
    <w:p w14:paraId="7C30E47A" w14:textId="77777777" w:rsidR="00BB104C" w:rsidRDefault="00BB104C" w:rsidP="000952CB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Komisji Rozwoju Gospodarczego i Gospodarki Komunalnej</w:t>
      </w:r>
    </w:p>
    <w:p w14:paraId="7ABA249D" w14:textId="77777777" w:rsidR="00BB104C" w:rsidRPr="0095463C" w:rsidRDefault="00BB104C" w:rsidP="000952CB">
      <w:pPr>
        <w:spacing w:line="36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>w dniu ………………………………………….</w:t>
      </w:r>
      <w:r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Protokół Nr …………………………………… pozycja……………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2410"/>
        <w:gridCol w:w="1276"/>
      </w:tblGrid>
      <w:tr w:rsidR="00996789" w:rsidRPr="00AC33FD" w14:paraId="26C02687" w14:textId="77777777" w:rsidTr="004F109E">
        <w:tc>
          <w:tcPr>
            <w:tcW w:w="534" w:type="dxa"/>
          </w:tcPr>
          <w:p w14:paraId="521B8475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5386" w:type="dxa"/>
          </w:tcPr>
          <w:p w14:paraId="04B56C3A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Osoba</w:t>
            </w:r>
            <w:r>
              <w:rPr>
                <w:rFonts w:ascii="Verdana" w:hAnsi="Verdana"/>
                <w:b/>
                <w:sz w:val="16"/>
                <w:szCs w:val="16"/>
              </w:rPr>
              <w:t>/Podmiot odpowiedzialna/y</w:t>
            </w:r>
          </w:p>
        </w:tc>
        <w:tc>
          <w:tcPr>
            <w:tcW w:w="2410" w:type="dxa"/>
          </w:tcPr>
          <w:p w14:paraId="3F0599E1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Zakres kompetencji</w:t>
            </w:r>
          </w:p>
        </w:tc>
        <w:tc>
          <w:tcPr>
            <w:tcW w:w="1276" w:type="dxa"/>
          </w:tcPr>
          <w:p w14:paraId="54ED180A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Data i podpis</w:t>
            </w:r>
          </w:p>
        </w:tc>
      </w:tr>
      <w:tr w:rsidR="00996789" w:rsidRPr="00AC33FD" w14:paraId="1E22C4AE" w14:textId="77777777" w:rsidTr="004F109E">
        <w:tc>
          <w:tcPr>
            <w:tcW w:w="534" w:type="dxa"/>
          </w:tcPr>
          <w:p w14:paraId="3492DC4A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386" w:type="dxa"/>
          </w:tcPr>
          <w:p w14:paraId="0119D529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Wnioskodawca</w:t>
            </w:r>
            <w:r>
              <w:rPr>
                <w:rFonts w:ascii="Verdana" w:hAnsi="Verdana"/>
                <w:sz w:val="16"/>
                <w:szCs w:val="16"/>
              </w:rPr>
              <w:t xml:space="preserve"> Burmistrz Szklarskiej Poręby</w:t>
            </w:r>
          </w:p>
          <w:p w14:paraId="571323F1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1456A82D" w14:textId="77777777" w:rsidR="00996789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Inicjatywa Wnioskodawcza</w:t>
            </w:r>
          </w:p>
        </w:tc>
        <w:tc>
          <w:tcPr>
            <w:tcW w:w="1276" w:type="dxa"/>
          </w:tcPr>
          <w:p w14:paraId="5B7E7A32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0EB6A955" w14:textId="77777777" w:rsidTr="004F109E">
        <w:tc>
          <w:tcPr>
            <w:tcW w:w="534" w:type="dxa"/>
          </w:tcPr>
          <w:p w14:paraId="36E00BFF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386" w:type="dxa"/>
          </w:tcPr>
          <w:p w14:paraId="4C3905BC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Autor Projektu : Marcin Mitura</w:t>
            </w:r>
          </w:p>
          <w:p w14:paraId="429DDDCE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3D52FFE1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rzygotował</w:t>
            </w:r>
          </w:p>
        </w:tc>
        <w:tc>
          <w:tcPr>
            <w:tcW w:w="1276" w:type="dxa"/>
          </w:tcPr>
          <w:p w14:paraId="342F1EA0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48183F14" w14:textId="77777777" w:rsidTr="004F109E">
        <w:tc>
          <w:tcPr>
            <w:tcW w:w="534" w:type="dxa"/>
          </w:tcPr>
          <w:p w14:paraId="108AE71E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386" w:type="dxa"/>
          </w:tcPr>
          <w:p w14:paraId="3BD11715" w14:textId="04BB9893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Kierownik lub osoba upoważniona : </w:t>
            </w:r>
            <w:r w:rsidR="006A2834">
              <w:rPr>
                <w:rFonts w:ascii="Verdana" w:hAnsi="Verdana"/>
                <w:sz w:val="16"/>
                <w:szCs w:val="16"/>
              </w:rPr>
              <w:t xml:space="preserve">Aneta </w:t>
            </w:r>
            <w:proofErr w:type="spellStart"/>
            <w:r w:rsidR="006A2834">
              <w:rPr>
                <w:rFonts w:ascii="Verdana" w:hAnsi="Verdana"/>
                <w:sz w:val="16"/>
                <w:szCs w:val="16"/>
              </w:rPr>
              <w:t>Żywicka-Hołownia</w:t>
            </w:r>
            <w:proofErr w:type="spellEnd"/>
          </w:p>
          <w:p w14:paraId="5F6F4869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B39BE6F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rzegląd</w:t>
            </w:r>
          </w:p>
        </w:tc>
        <w:tc>
          <w:tcPr>
            <w:tcW w:w="1276" w:type="dxa"/>
          </w:tcPr>
          <w:p w14:paraId="014B7D72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0E91FA28" w14:textId="77777777" w:rsidTr="004F109E">
        <w:tc>
          <w:tcPr>
            <w:tcW w:w="534" w:type="dxa"/>
          </w:tcPr>
          <w:p w14:paraId="6538B2BD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5386" w:type="dxa"/>
          </w:tcPr>
          <w:p w14:paraId="4B2DE51C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Radca Prawny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Pr="00AC33FD">
              <w:rPr>
                <w:rFonts w:ascii="Verdana" w:hAnsi="Verdana"/>
                <w:sz w:val="16"/>
                <w:szCs w:val="16"/>
              </w:rPr>
              <w:t>………………………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</w:t>
            </w:r>
            <w:r w:rsidRPr="00AC33FD">
              <w:rPr>
                <w:rFonts w:ascii="Verdana" w:hAnsi="Verdana"/>
                <w:sz w:val="16"/>
                <w:szCs w:val="16"/>
              </w:rPr>
              <w:t>…………………</w:t>
            </w:r>
          </w:p>
          <w:p w14:paraId="3ABB44F4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3D51200E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6C4783A3" w14:textId="77777777" w:rsidR="00996789" w:rsidRPr="00AC33FD" w:rsidRDefault="00996789" w:rsidP="00605ED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100D6091" w14:textId="77777777" w:rsidTr="004F109E">
        <w:tc>
          <w:tcPr>
            <w:tcW w:w="534" w:type="dxa"/>
          </w:tcPr>
          <w:p w14:paraId="1136806A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5386" w:type="dxa"/>
          </w:tcPr>
          <w:p w14:paraId="72E9189A" w14:textId="16B31BE8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Opinia Komisji Rozwoju Gospodarczego i Gospodarki Komunalnej</w:t>
            </w:r>
            <w:r w:rsidR="003A4107">
              <w:rPr>
                <w:rFonts w:ascii="Verdana" w:hAnsi="Verdana"/>
                <w:sz w:val="16"/>
                <w:szCs w:val="16"/>
              </w:rPr>
              <w:t xml:space="preserve"> i Ochrony Środowiska</w:t>
            </w:r>
            <w:r>
              <w:rPr>
                <w:rFonts w:ascii="Verdana" w:hAnsi="Verdana"/>
                <w:sz w:val="16"/>
                <w:szCs w:val="16"/>
              </w:rPr>
              <w:t xml:space="preserve"> Rady Miejskiej</w:t>
            </w:r>
          </w:p>
        </w:tc>
        <w:tc>
          <w:tcPr>
            <w:tcW w:w="2410" w:type="dxa"/>
          </w:tcPr>
          <w:p w14:paraId="7361D1B1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0AB655FC" w14:textId="77777777" w:rsidR="00605ED2" w:rsidRPr="00AC33FD" w:rsidRDefault="00605ED2" w:rsidP="00605ED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0C3F0FCA" w14:textId="77777777" w:rsidTr="004F109E">
        <w:tc>
          <w:tcPr>
            <w:tcW w:w="534" w:type="dxa"/>
          </w:tcPr>
          <w:p w14:paraId="6C3E611B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Pr="00AC33FD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6" w:type="dxa"/>
          </w:tcPr>
          <w:p w14:paraId="30203F1F" w14:textId="0E842AEB" w:rsidR="00996789" w:rsidRPr="00AC33FD" w:rsidRDefault="00996789" w:rsidP="00B97AB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Skarbnik M</w:t>
            </w:r>
            <w:r w:rsidRPr="00AC33FD">
              <w:rPr>
                <w:rFonts w:ascii="Verdana" w:hAnsi="Verdana"/>
                <w:sz w:val="16"/>
                <w:szCs w:val="16"/>
              </w:rPr>
              <w:t>iasta lub osoba upoważniona w przypadku powstania skut</w:t>
            </w:r>
            <w:r>
              <w:rPr>
                <w:rFonts w:ascii="Verdana" w:hAnsi="Verdana"/>
                <w:sz w:val="16"/>
                <w:szCs w:val="16"/>
              </w:rPr>
              <w:t xml:space="preserve">ków finansowych : </w:t>
            </w:r>
            <w:r w:rsidR="003A4107">
              <w:rPr>
                <w:rFonts w:ascii="Verdana" w:hAnsi="Verdana"/>
                <w:sz w:val="16"/>
                <w:szCs w:val="16"/>
              </w:rPr>
              <w:t>Oliwia Mitura</w:t>
            </w:r>
          </w:p>
        </w:tc>
        <w:tc>
          <w:tcPr>
            <w:tcW w:w="2410" w:type="dxa"/>
          </w:tcPr>
          <w:p w14:paraId="60225AE8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21065D89" w14:textId="77777777" w:rsidR="00996789" w:rsidRPr="00AC33FD" w:rsidRDefault="00996789" w:rsidP="00605ED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04A43A30" w14:textId="77777777" w:rsidTr="004F109E">
        <w:tc>
          <w:tcPr>
            <w:tcW w:w="534" w:type="dxa"/>
          </w:tcPr>
          <w:p w14:paraId="6A4D62A4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5386" w:type="dxa"/>
          </w:tcPr>
          <w:p w14:paraId="35CE1880" w14:textId="66B45B34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Sekretarz Miasta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="00A24A91">
              <w:rPr>
                <w:rFonts w:ascii="Verdana" w:hAnsi="Verdana"/>
                <w:sz w:val="16"/>
                <w:szCs w:val="16"/>
              </w:rPr>
              <w:t>Joanna Osińska</w:t>
            </w:r>
          </w:p>
          <w:p w14:paraId="3E8EC80F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069DADF6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Kontrola formalna</w:t>
            </w:r>
          </w:p>
        </w:tc>
        <w:tc>
          <w:tcPr>
            <w:tcW w:w="1276" w:type="dxa"/>
          </w:tcPr>
          <w:p w14:paraId="6A2766EB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B58FDBC" w14:textId="77777777" w:rsidR="00BB104C" w:rsidRPr="00566BCA" w:rsidRDefault="00BB104C" w:rsidP="00A217D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040CAFDD" w14:textId="77777777" w:rsidR="006A2834" w:rsidRDefault="006A2834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66AF5677" w14:textId="77777777" w:rsidR="006A2834" w:rsidRDefault="006A2834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100AD4EA" w14:textId="75C376BE" w:rsidR="00354108" w:rsidRDefault="00354108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lastRenderedPageBreak/>
        <w:t>Uzasadnienie:</w:t>
      </w:r>
    </w:p>
    <w:p w14:paraId="0A96D0A8" w14:textId="77777777" w:rsidR="00354108" w:rsidRDefault="00354108" w:rsidP="00354108">
      <w:pPr>
        <w:rPr>
          <w:rFonts w:ascii="Verdana" w:hAnsi="Verdana" w:cs="Arial"/>
          <w:b/>
        </w:rPr>
      </w:pPr>
    </w:p>
    <w:p w14:paraId="56CF609F" w14:textId="66C9114C" w:rsidR="00354108" w:rsidRDefault="00354108" w:rsidP="0035410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 związku z wnioskiem o zawarcie kolejnej umowy dzierżawy, z uwagi na treść art. 18 ust. 2 pkt. 9 lit. a ustawy z dnia 8 marca 1990 r. o samorządzie gminnym </w:t>
      </w:r>
      <w:r>
        <w:rPr>
          <w:rFonts w:ascii="Verdana" w:hAnsi="Verdana"/>
          <w:sz w:val="20"/>
          <w:szCs w:val="20"/>
        </w:rPr>
        <w:t>(tekst jednolity: Dz. U. z 202</w:t>
      </w:r>
      <w:r w:rsidR="006A2834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r., poz. </w:t>
      </w:r>
      <w:r w:rsidR="006A2834">
        <w:rPr>
          <w:rFonts w:ascii="Verdana" w:hAnsi="Verdana"/>
          <w:sz w:val="20"/>
          <w:szCs w:val="20"/>
        </w:rPr>
        <w:t>609</w:t>
      </w:r>
      <w:r>
        <w:rPr>
          <w:rFonts w:ascii="Verdana" w:hAnsi="Verdana"/>
          <w:sz w:val="20"/>
          <w:szCs w:val="20"/>
        </w:rPr>
        <w:t xml:space="preserve"> ze zm.), </w:t>
      </w:r>
      <w:r>
        <w:rPr>
          <w:rFonts w:ascii="Verdana" w:hAnsi="Verdana" w:cs="Arial"/>
          <w:sz w:val="20"/>
          <w:szCs w:val="20"/>
        </w:rPr>
        <w:t xml:space="preserve">uchwała Rady Miejskiej jest konieczna. </w:t>
      </w:r>
      <w:r>
        <w:rPr>
          <w:rFonts w:ascii="Verdana" w:hAnsi="Verdana"/>
          <w:sz w:val="20"/>
          <w:szCs w:val="20"/>
        </w:rPr>
        <w:t xml:space="preserve">Burmistrz może wydzierżawić </w:t>
      </w:r>
      <w:r w:rsidRPr="002D78D4">
        <w:rPr>
          <w:rFonts w:ascii="Verdana" w:hAnsi="Verdana"/>
          <w:sz w:val="20"/>
        </w:rPr>
        <w:t>nieruchomości wchodzące w skład zasobu, przy czym umowa zawierana na czas oznaczony dłuższy niż 3 lata lub czas nieoznaczony wymaga zgody</w:t>
      </w:r>
      <w:r>
        <w:rPr>
          <w:rFonts w:ascii="Verdana" w:hAnsi="Verdana"/>
          <w:sz w:val="20"/>
        </w:rPr>
        <w:t xml:space="preserve"> Rady</w:t>
      </w:r>
      <w:r w:rsidRPr="002D78D4">
        <w:rPr>
          <w:rFonts w:ascii="Verdana" w:hAnsi="Verdana"/>
          <w:sz w:val="20"/>
        </w:rPr>
        <w:t xml:space="preserve">; zgoda </w:t>
      </w:r>
      <w:r>
        <w:rPr>
          <w:rFonts w:ascii="Verdana" w:hAnsi="Verdana"/>
          <w:sz w:val="20"/>
        </w:rPr>
        <w:t xml:space="preserve">Rady </w:t>
      </w:r>
      <w:r w:rsidRPr="002D78D4">
        <w:rPr>
          <w:rFonts w:ascii="Verdana" w:hAnsi="Verdana"/>
          <w:sz w:val="20"/>
        </w:rPr>
        <w:t>jest wymagana również w przypadku, gdy po umowie zawartej na czas oznaczony do 3 lat strony zawierają kolejne umowy, których przedmiotem jest ta sama nieruchomość</w:t>
      </w:r>
      <w:r>
        <w:rPr>
          <w:rFonts w:ascii="Verdana" w:hAnsi="Verdana"/>
          <w:sz w:val="20"/>
        </w:rPr>
        <w:t>.</w:t>
      </w:r>
      <w:r>
        <w:rPr>
          <w:rFonts w:ascii="Verdana" w:hAnsi="Verdana" w:cs="Arial"/>
          <w:sz w:val="20"/>
          <w:szCs w:val="20"/>
        </w:rPr>
        <w:t xml:space="preserve"> Grunt wykorzystywany będzie na </w:t>
      </w:r>
      <w:r w:rsidR="00D574D4">
        <w:rPr>
          <w:rFonts w:ascii="Verdana" w:hAnsi="Verdana" w:cs="Arial"/>
          <w:sz w:val="20"/>
          <w:szCs w:val="20"/>
        </w:rPr>
        <w:t>pomieszczenia gospodarcze</w:t>
      </w:r>
      <w:r>
        <w:rPr>
          <w:rFonts w:ascii="Verdana" w:hAnsi="Verdana" w:cs="Arial"/>
          <w:sz w:val="20"/>
          <w:szCs w:val="20"/>
        </w:rPr>
        <w:t>. Kolejna umowa zostaje zawarta na okres 3 lat.</w:t>
      </w:r>
    </w:p>
    <w:p w14:paraId="6CBA9850" w14:textId="23E55984" w:rsidR="00F45B95" w:rsidRDefault="00D574D4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noProof/>
          <w:sz w:val="20"/>
          <w:szCs w:val="20"/>
        </w:rPr>
        <w:drawing>
          <wp:inline distT="0" distB="0" distL="0" distR="0" wp14:anchorId="5B2C956F" wp14:editId="08AB04D7">
            <wp:extent cx="6115050" cy="4895850"/>
            <wp:effectExtent l="0" t="0" r="0" b="0"/>
            <wp:docPr id="117573022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22C20" w14:textId="77777777" w:rsidR="002005B6" w:rsidRDefault="002005B6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3013933B" w14:textId="77777777" w:rsidR="00EB07B0" w:rsidRDefault="00EB07B0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7A03FC79" w14:textId="77777777" w:rsidR="007D5C1D" w:rsidRDefault="007D5C1D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05F99716" w14:textId="77777777" w:rsidR="00BB104C" w:rsidRDefault="00BB104C" w:rsidP="00762305">
      <w:pPr>
        <w:spacing w:line="360" w:lineRule="auto"/>
        <w:jc w:val="both"/>
      </w:pPr>
    </w:p>
    <w:sectPr w:rsidR="00BB104C" w:rsidSect="006A283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2CB"/>
    <w:rsid w:val="00002DF2"/>
    <w:rsid w:val="00014CDD"/>
    <w:rsid w:val="00050929"/>
    <w:rsid w:val="00050FD7"/>
    <w:rsid w:val="00082EC4"/>
    <w:rsid w:val="00093E5F"/>
    <w:rsid w:val="00094691"/>
    <w:rsid w:val="000952CB"/>
    <w:rsid w:val="000A679D"/>
    <w:rsid w:val="000F4139"/>
    <w:rsid w:val="00113B55"/>
    <w:rsid w:val="0012365F"/>
    <w:rsid w:val="00127A6E"/>
    <w:rsid w:val="00182C25"/>
    <w:rsid w:val="00185797"/>
    <w:rsid w:val="001909AE"/>
    <w:rsid w:val="00192480"/>
    <w:rsid w:val="001A0EC5"/>
    <w:rsid w:val="001A1C2F"/>
    <w:rsid w:val="001B585A"/>
    <w:rsid w:val="001E3383"/>
    <w:rsid w:val="001E52E9"/>
    <w:rsid w:val="002005B6"/>
    <w:rsid w:val="00231582"/>
    <w:rsid w:val="00243C95"/>
    <w:rsid w:val="002478A5"/>
    <w:rsid w:val="00286788"/>
    <w:rsid w:val="00293439"/>
    <w:rsid w:val="002A4699"/>
    <w:rsid w:val="002C1CAD"/>
    <w:rsid w:val="002D78D4"/>
    <w:rsid w:val="002E2A1F"/>
    <w:rsid w:val="002E30B9"/>
    <w:rsid w:val="002E401E"/>
    <w:rsid w:val="002E70DD"/>
    <w:rsid w:val="002F4633"/>
    <w:rsid w:val="002F6478"/>
    <w:rsid w:val="00332A86"/>
    <w:rsid w:val="00354108"/>
    <w:rsid w:val="00354DB6"/>
    <w:rsid w:val="003566D9"/>
    <w:rsid w:val="00376CA6"/>
    <w:rsid w:val="003777C6"/>
    <w:rsid w:val="00383A83"/>
    <w:rsid w:val="003A1CAA"/>
    <w:rsid w:val="003A30BA"/>
    <w:rsid w:val="003A3EC9"/>
    <w:rsid w:val="003A4107"/>
    <w:rsid w:val="003C2EAE"/>
    <w:rsid w:val="003E0456"/>
    <w:rsid w:val="003E6BCF"/>
    <w:rsid w:val="003F647D"/>
    <w:rsid w:val="00401B6E"/>
    <w:rsid w:val="0040481D"/>
    <w:rsid w:val="0044290B"/>
    <w:rsid w:val="00444401"/>
    <w:rsid w:val="00445F9A"/>
    <w:rsid w:val="00483DCF"/>
    <w:rsid w:val="004B0F13"/>
    <w:rsid w:val="004C3416"/>
    <w:rsid w:val="004E221D"/>
    <w:rsid w:val="005229B0"/>
    <w:rsid w:val="00566BCA"/>
    <w:rsid w:val="005B5FF0"/>
    <w:rsid w:val="005B6CE8"/>
    <w:rsid w:val="005E578D"/>
    <w:rsid w:val="00605ED2"/>
    <w:rsid w:val="00607B11"/>
    <w:rsid w:val="00651B21"/>
    <w:rsid w:val="00652A67"/>
    <w:rsid w:val="00655D07"/>
    <w:rsid w:val="006A2834"/>
    <w:rsid w:val="006C0A6E"/>
    <w:rsid w:val="006E0D4B"/>
    <w:rsid w:val="006E3714"/>
    <w:rsid w:val="00723796"/>
    <w:rsid w:val="00740A29"/>
    <w:rsid w:val="00761CD4"/>
    <w:rsid w:val="00762305"/>
    <w:rsid w:val="007628C2"/>
    <w:rsid w:val="00767E8B"/>
    <w:rsid w:val="00776C55"/>
    <w:rsid w:val="00781873"/>
    <w:rsid w:val="00792C3A"/>
    <w:rsid w:val="007A2BDA"/>
    <w:rsid w:val="007B76A1"/>
    <w:rsid w:val="007C12AE"/>
    <w:rsid w:val="007D5973"/>
    <w:rsid w:val="007D5C1D"/>
    <w:rsid w:val="00823D81"/>
    <w:rsid w:val="0083203F"/>
    <w:rsid w:val="00837E3B"/>
    <w:rsid w:val="0084018A"/>
    <w:rsid w:val="00851F06"/>
    <w:rsid w:val="00896652"/>
    <w:rsid w:val="008A292F"/>
    <w:rsid w:val="008A6061"/>
    <w:rsid w:val="008A7A22"/>
    <w:rsid w:val="008B79A3"/>
    <w:rsid w:val="008C127D"/>
    <w:rsid w:val="008C5BF9"/>
    <w:rsid w:val="008E06A9"/>
    <w:rsid w:val="008E7418"/>
    <w:rsid w:val="009044AA"/>
    <w:rsid w:val="00930CBC"/>
    <w:rsid w:val="00945E06"/>
    <w:rsid w:val="0095201B"/>
    <w:rsid w:val="0095463C"/>
    <w:rsid w:val="009768C0"/>
    <w:rsid w:val="009824C5"/>
    <w:rsid w:val="009904D1"/>
    <w:rsid w:val="00994BC1"/>
    <w:rsid w:val="00996789"/>
    <w:rsid w:val="009B52DD"/>
    <w:rsid w:val="009B5EC5"/>
    <w:rsid w:val="009C4160"/>
    <w:rsid w:val="00A217D5"/>
    <w:rsid w:val="00A24A91"/>
    <w:rsid w:val="00A4376A"/>
    <w:rsid w:val="00A554D3"/>
    <w:rsid w:val="00A73F51"/>
    <w:rsid w:val="00A81B2C"/>
    <w:rsid w:val="00AA1AD5"/>
    <w:rsid w:val="00AC1D92"/>
    <w:rsid w:val="00AD4088"/>
    <w:rsid w:val="00AD72CA"/>
    <w:rsid w:val="00AE071D"/>
    <w:rsid w:val="00AE51CF"/>
    <w:rsid w:val="00AF360E"/>
    <w:rsid w:val="00B05618"/>
    <w:rsid w:val="00B14364"/>
    <w:rsid w:val="00B1583E"/>
    <w:rsid w:val="00B33F55"/>
    <w:rsid w:val="00B43B9A"/>
    <w:rsid w:val="00B45791"/>
    <w:rsid w:val="00B46895"/>
    <w:rsid w:val="00B6076E"/>
    <w:rsid w:val="00B94BD3"/>
    <w:rsid w:val="00B97AB4"/>
    <w:rsid w:val="00BA279C"/>
    <w:rsid w:val="00BA4E81"/>
    <w:rsid w:val="00BA5E15"/>
    <w:rsid w:val="00BB104C"/>
    <w:rsid w:val="00BB17A7"/>
    <w:rsid w:val="00BB40B0"/>
    <w:rsid w:val="00C071DB"/>
    <w:rsid w:val="00C567E1"/>
    <w:rsid w:val="00C64CC1"/>
    <w:rsid w:val="00C83333"/>
    <w:rsid w:val="00C90E65"/>
    <w:rsid w:val="00C946BA"/>
    <w:rsid w:val="00CA1A09"/>
    <w:rsid w:val="00CC0D3D"/>
    <w:rsid w:val="00CE25FA"/>
    <w:rsid w:val="00D04906"/>
    <w:rsid w:val="00D0776F"/>
    <w:rsid w:val="00D25A79"/>
    <w:rsid w:val="00D40C95"/>
    <w:rsid w:val="00D572A3"/>
    <w:rsid w:val="00D574D4"/>
    <w:rsid w:val="00D72B63"/>
    <w:rsid w:val="00D74E9B"/>
    <w:rsid w:val="00DB6A2D"/>
    <w:rsid w:val="00DD2FBB"/>
    <w:rsid w:val="00DD52B1"/>
    <w:rsid w:val="00DE0BDA"/>
    <w:rsid w:val="00E30731"/>
    <w:rsid w:val="00E549D0"/>
    <w:rsid w:val="00E63C0A"/>
    <w:rsid w:val="00EA77EC"/>
    <w:rsid w:val="00EB07B0"/>
    <w:rsid w:val="00EB6EBF"/>
    <w:rsid w:val="00EC5370"/>
    <w:rsid w:val="00EC6222"/>
    <w:rsid w:val="00F05536"/>
    <w:rsid w:val="00F14135"/>
    <w:rsid w:val="00F45B95"/>
    <w:rsid w:val="00F52FF8"/>
    <w:rsid w:val="00F70C40"/>
    <w:rsid w:val="00F86E99"/>
    <w:rsid w:val="00FA320E"/>
    <w:rsid w:val="00FC06A9"/>
    <w:rsid w:val="00FC1022"/>
    <w:rsid w:val="00FD7EE1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E18517"/>
  <w15:docId w15:val="{6ADBC107-B880-475E-BC6C-805BA284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925BC-9C31-448C-BCA6-D93CD27CD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2</Pages>
  <Words>332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Agnieszka</dc:creator>
  <cp:keywords/>
  <dc:description/>
  <cp:lastModifiedBy>Marcin Mitura</cp:lastModifiedBy>
  <cp:revision>80</cp:revision>
  <cp:lastPrinted>2024-06-28T06:45:00Z</cp:lastPrinted>
  <dcterms:created xsi:type="dcterms:W3CDTF">2016-02-08T09:35:00Z</dcterms:created>
  <dcterms:modified xsi:type="dcterms:W3CDTF">2024-07-11T06:35:00Z</dcterms:modified>
</cp:coreProperties>
</file>