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0B" w:rsidRPr="003E5D0B" w:rsidRDefault="003E5D0B" w:rsidP="00A96F5F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2060"/>
          <w:sz w:val="20"/>
          <w:szCs w:val="20"/>
          <w:lang w:eastAsia="pl-PL"/>
        </w:rPr>
        <w:t>- Projekt–</w:t>
      </w: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Uchwała Nr </w:t>
      </w:r>
      <w:r w:rsidR="00EE775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VI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…..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/2024 </w:t>
      </w: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Rady Miejskiej w Szklarskiej Porębie</w:t>
      </w: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 dnia </w:t>
      </w:r>
      <w:r w:rsidR="004F266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21 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sierpnia 2024 r.</w:t>
      </w: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w sprawie Regulaminu </w:t>
      </w: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Budżetu Obywatelskiego Miasta Szklarska Poręba </w:t>
      </w:r>
    </w:p>
    <w:p w:rsidR="0002410B" w:rsidRDefault="0002410B" w:rsidP="003E5D0B">
      <w:p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</w:t>
      </w:r>
      <w:proofErr w:type="spellStart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art</w:t>
      </w:r>
      <w:proofErr w:type="spellEnd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. 5a ust. 7 ustawy z dnia 8 marca 1990 r. o samorządzie gminnym (tekst jedn.: Dz. U. 2024 r., poz. 609, ze zm.) Rada Miejska w Szklarskiej Porębie uchwala, co następuje:</w:t>
      </w:r>
    </w:p>
    <w:p w:rsidR="003E5D0B" w:rsidRPr="003E5D0B" w:rsidRDefault="003E5D0B" w:rsidP="00EE7751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1.</w:t>
      </w:r>
    </w:p>
    <w:p w:rsidR="003E5D0B" w:rsidRPr="003E5D0B" w:rsidRDefault="003E5D0B" w:rsidP="00EE775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Ustala się Regulamin Budżetu Obywatelskiego Miasta Szklarska Poręba stanowiący 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załącznik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niniejszej uchwały. </w:t>
      </w:r>
    </w:p>
    <w:p w:rsidR="003E5D0B" w:rsidRPr="003E5D0B" w:rsidRDefault="003E5D0B" w:rsidP="00EE7751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2.</w:t>
      </w:r>
    </w:p>
    <w:p w:rsidR="003E5D0B" w:rsidRPr="003E5D0B" w:rsidRDefault="003E5D0B" w:rsidP="00EE775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Wykonanie uchwały powierza się Burmistrzowi Szklarskiej Poręby.</w:t>
      </w:r>
    </w:p>
    <w:p w:rsidR="003E5D0B" w:rsidRPr="003E5D0B" w:rsidRDefault="003E5D0B" w:rsidP="00EE7751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3.</w:t>
      </w:r>
    </w:p>
    <w:p w:rsidR="003E5D0B" w:rsidRPr="003E5D0B" w:rsidRDefault="003E5D0B" w:rsidP="00EE775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Uchwała wchodzi w życie po upływie 14 dni od dnia jej ogłoszenia w Dzienniku Urzędowym Województwa Dolnośląskiego.</w:t>
      </w:r>
    </w:p>
    <w:p w:rsidR="003E5D0B" w:rsidRPr="003E5D0B" w:rsidRDefault="003E5D0B" w:rsidP="003E5D0B">
      <w:pPr>
        <w:spacing w:before="100" w:beforeAutospacing="1"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24B79" w:rsidRPr="00624B79" w:rsidRDefault="00624B79" w:rsidP="00624B79">
      <w:pPr>
        <w:spacing w:line="360" w:lineRule="auto"/>
        <w:rPr>
          <w:rFonts w:ascii="Verdana" w:hAnsi="Verdana" w:cs="Verdana"/>
          <w:color w:val="000000"/>
          <w:sz w:val="16"/>
          <w:szCs w:val="16"/>
        </w:rPr>
      </w:pPr>
      <w:r w:rsidRPr="00624B79">
        <w:rPr>
          <w:rFonts w:ascii="Verdana" w:hAnsi="Verdana"/>
          <w:sz w:val="16"/>
          <w:szCs w:val="16"/>
        </w:rPr>
        <w:t xml:space="preserve">Projekt został omówiony na posiedzeniu Komisji Wspólnej w dniu 09.08.2024 r. - </w:t>
      </w:r>
      <w:r w:rsidRPr="00624B79">
        <w:rPr>
          <w:rFonts w:ascii="Verdana" w:hAnsi="Verdana"/>
          <w:b/>
          <w:sz w:val="16"/>
          <w:szCs w:val="16"/>
        </w:rPr>
        <w:t xml:space="preserve"> </w:t>
      </w:r>
      <w:r w:rsidRPr="00624B79">
        <w:rPr>
          <w:rFonts w:ascii="Verdana" w:hAnsi="Verdana"/>
          <w:sz w:val="16"/>
          <w:szCs w:val="16"/>
        </w:rPr>
        <w:t xml:space="preserve">Protokół Nr </w:t>
      </w:r>
      <w:r w:rsidRPr="00624B79">
        <w:rPr>
          <w:rFonts w:ascii="Verdana" w:hAnsi="Verdana" w:cs="Verdana"/>
          <w:color w:val="000000"/>
          <w:sz w:val="16"/>
          <w:szCs w:val="16"/>
        </w:rPr>
        <w:t>26.IX.2024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86"/>
        <w:gridCol w:w="2410"/>
        <w:gridCol w:w="1276"/>
      </w:tblGrid>
      <w:tr w:rsidR="00624B79" w:rsidRPr="00AC33FD" w:rsidTr="00624B79">
        <w:tc>
          <w:tcPr>
            <w:tcW w:w="534" w:type="dxa"/>
            <w:vAlign w:val="center"/>
          </w:tcPr>
          <w:p w:rsidR="00624B79" w:rsidRPr="00AC33FD" w:rsidRDefault="00624B79" w:rsidP="000066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  <w:vAlign w:val="center"/>
          </w:tcPr>
          <w:p w:rsidR="00624B79" w:rsidRPr="00AC33FD" w:rsidRDefault="00624B79" w:rsidP="000066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  <w:vAlign w:val="center"/>
          </w:tcPr>
          <w:p w:rsidR="00624B79" w:rsidRPr="00AC33FD" w:rsidRDefault="00624B79" w:rsidP="000066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  <w:vAlign w:val="center"/>
          </w:tcPr>
          <w:p w:rsidR="00624B79" w:rsidRDefault="00624B79" w:rsidP="00624B79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</w:t>
            </w:r>
          </w:p>
          <w:p w:rsidR="00624B79" w:rsidRPr="00AC33FD" w:rsidRDefault="00624B79" w:rsidP="00624B79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 xml:space="preserve"> i podpis</w:t>
            </w:r>
          </w:p>
        </w:tc>
      </w:tr>
      <w:tr w:rsidR="00624B79" w:rsidRPr="00AC33FD" w:rsidTr="0000662F">
        <w:tc>
          <w:tcPr>
            <w:tcW w:w="534" w:type="dxa"/>
          </w:tcPr>
          <w:p w:rsidR="00624B79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624B79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624B79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624B79" w:rsidRDefault="00624B79" w:rsidP="000066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624B79" w:rsidRPr="00AC33FD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24B79" w:rsidRPr="00AC33FD" w:rsidTr="0000662F">
        <w:tc>
          <w:tcPr>
            <w:tcW w:w="534" w:type="dxa"/>
          </w:tcPr>
          <w:p w:rsidR="00624B79" w:rsidRPr="00AC33FD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624B79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Autor Projektu: </w:t>
            </w:r>
            <w:r w:rsidR="0028409D">
              <w:rPr>
                <w:rFonts w:ascii="Verdana" w:hAnsi="Verdana"/>
                <w:sz w:val="16"/>
                <w:szCs w:val="16"/>
              </w:rPr>
              <w:t>Radny Piotr Kozioł</w:t>
            </w:r>
            <w:r w:rsidR="004E32F7">
              <w:rPr>
                <w:rFonts w:ascii="Verdana" w:hAnsi="Verdana"/>
                <w:sz w:val="16"/>
                <w:szCs w:val="16"/>
              </w:rPr>
              <w:t xml:space="preserve">, Radny Mirosław </w:t>
            </w:r>
            <w:proofErr w:type="spellStart"/>
            <w:r w:rsidR="004E32F7">
              <w:rPr>
                <w:rFonts w:ascii="Verdana" w:hAnsi="Verdana"/>
                <w:sz w:val="16"/>
                <w:szCs w:val="16"/>
              </w:rPr>
              <w:t>Hochół</w:t>
            </w:r>
            <w:proofErr w:type="spellEnd"/>
          </w:p>
          <w:p w:rsidR="00624B79" w:rsidRPr="00AC33FD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624B79" w:rsidRPr="00AC33FD" w:rsidRDefault="00624B79" w:rsidP="000066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624B79" w:rsidRPr="00AC33FD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24B79" w:rsidRPr="00AC33FD" w:rsidTr="0000662F">
        <w:tc>
          <w:tcPr>
            <w:tcW w:w="534" w:type="dxa"/>
          </w:tcPr>
          <w:p w:rsidR="00624B79" w:rsidRPr="00AC33FD" w:rsidRDefault="0028409D" w:rsidP="0000662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624B7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624B79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:rsidR="00624B79" w:rsidRPr="00AC33FD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624B79" w:rsidRPr="00AC33FD" w:rsidRDefault="00624B79" w:rsidP="000066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624B79" w:rsidRPr="00AC33FD" w:rsidRDefault="00624B79" w:rsidP="000066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4B79" w:rsidRPr="00AC33FD" w:rsidTr="0000662F">
        <w:tc>
          <w:tcPr>
            <w:tcW w:w="534" w:type="dxa"/>
          </w:tcPr>
          <w:p w:rsidR="00624B79" w:rsidRPr="00AC33FD" w:rsidRDefault="0028409D" w:rsidP="0000662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624B79"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624B79" w:rsidRPr="00AC33FD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Skarbnik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624B79" w:rsidRPr="00AC33FD" w:rsidRDefault="00624B79" w:rsidP="000066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624B79" w:rsidRPr="00AC33FD" w:rsidRDefault="00624B79" w:rsidP="000066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4B79" w:rsidRPr="00AC33FD" w:rsidTr="0000662F">
        <w:tc>
          <w:tcPr>
            <w:tcW w:w="534" w:type="dxa"/>
          </w:tcPr>
          <w:p w:rsidR="00624B79" w:rsidRPr="00AC33FD" w:rsidRDefault="0028409D" w:rsidP="0000662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624B7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624B79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624B79" w:rsidRPr="00AC33FD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624B79" w:rsidRPr="00AC33FD" w:rsidRDefault="00624B79" w:rsidP="000066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624B79" w:rsidRPr="00AC33FD" w:rsidRDefault="00624B79" w:rsidP="0000662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24B79" w:rsidRPr="00944B5A" w:rsidRDefault="00624B79" w:rsidP="00624B7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624B79" w:rsidRDefault="00624B79" w:rsidP="00624B79">
      <w:pPr>
        <w:jc w:val="center"/>
        <w:rPr>
          <w:rFonts w:ascii="Verdana" w:hAnsi="Verdana" w:cs="Arial"/>
          <w:b/>
          <w:sz w:val="20"/>
          <w:szCs w:val="20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EE7751" w:rsidRDefault="003E5D0B" w:rsidP="003E5D0B">
      <w:pPr>
        <w:spacing w:before="100" w:beforeAutospacing="1"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7751">
        <w:rPr>
          <w:rFonts w:ascii="Verdana" w:eastAsia="Times New Roman" w:hAnsi="Verdana" w:cs="Times New Roman"/>
          <w:b/>
          <w:bCs/>
          <w:iCs/>
          <w:color w:val="002060"/>
          <w:sz w:val="20"/>
          <w:szCs w:val="20"/>
          <w:lang w:eastAsia="pl-PL"/>
        </w:rPr>
        <w:lastRenderedPageBreak/>
        <w:t>Uzasadnienie</w:t>
      </w:r>
    </w:p>
    <w:p w:rsidR="003E5D0B" w:rsidRPr="003E5D0B" w:rsidRDefault="003E5D0B" w:rsidP="003E5D0B">
      <w:pPr>
        <w:spacing w:before="119"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Mając na uwadze zwiększenie aktywności i z</w:t>
      </w:r>
      <w:r w:rsidR="00F50B9A">
        <w:rPr>
          <w:rFonts w:ascii="Verdana" w:eastAsia="Times New Roman" w:hAnsi="Verdana" w:cs="Times New Roman"/>
          <w:sz w:val="20"/>
          <w:szCs w:val="20"/>
          <w:lang w:eastAsia="pl-PL"/>
        </w:rPr>
        <w:t>aangażowania mieszkańców w spraw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 </w:t>
      </w:r>
      <w:proofErr w:type="spellStart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miasta</w:t>
      </w:r>
      <w:proofErr w:type="spellEnd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przedkładamy </w:t>
      </w:r>
      <w:proofErr w:type="spellStart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uchwały w sprawie Regulaminu Budżetu Obywatelskiego Miasta Szklarska Poręba.</w:t>
      </w:r>
    </w:p>
    <w:p w:rsidR="003E5D0B" w:rsidRDefault="003E5D0B" w:rsidP="003E5D0B">
      <w:pPr>
        <w:spacing w:before="119"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Szczegółowe zasady i tryb realizacji budżetu obywatelskiego zostały opracowane w oparciu o art. 5a ust. 7 ustawy o samorządzie gminnym, który  stanowi, że Rada </w:t>
      </w:r>
      <w:r w:rsid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drodze uchwały określa wymagania jakie powinien spełniać projekt budżetu obywatelskiego, w szczególności: </w:t>
      </w:r>
    </w:p>
    <w:p w:rsidR="003E5D0B" w:rsidRDefault="003E5D0B" w:rsidP="00966461">
      <w:pPr>
        <w:pStyle w:val="Akapitzlist"/>
        <w:numPr>
          <w:ilvl w:val="0"/>
          <w:numId w:val="11"/>
        </w:numPr>
        <w:spacing w:before="119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wymogi formalne, jakim powinny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odpowiadać zgłaszane Projekty;</w:t>
      </w:r>
    </w:p>
    <w:p w:rsidR="003E5D0B" w:rsidRDefault="003E5D0B" w:rsidP="00966461">
      <w:pPr>
        <w:pStyle w:val="Akapitzlist"/>
        <w:numPr>
          <w:ilvl w:val="0"/>
          <w:numId w:val="11"/>
        </w:numPr>
        <w:spacing w:before="119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wymaganą liczbę podpisów mie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szkańców popierających projekt;</w:t>
      </w:r>
    </w:p>
    <w:p w:rsidR="003E5D0B" w:rsidRDefault="003E5D0B" w:rsidP="00966461">
      <w:pPr>
        <w:pStyle w:val="Akapitzlist"/>
        <w:numPr>
          <w:ilvl w:val="0"/>
          <w:numId w:val="11"/>
        </w:numPr>
        <w:spacing w:before="119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zasady oceny zgłoszonych projektów co do ich zg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odności z prawem, wykonalności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technicznej, spełnienia przez nie wymogów formalnych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oraz tryb odwołania od decyzji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niedopuszczeniu projektów do głosowania; </w:t>
      </w:r>
    </w:p>
    <w:p w:rsidR="003E5D0B" w:rsidRDefault="003E5D0B" w:rsidP="00966461">
      <w:pPr>
        <w:pStyle w:val="Akapitzlist"/>
        <w:numPr>
          <w:ilvl w:val="0"/>
          <w:numId w:val="11"/>
        </w:numPr>
        <w:spacing w:before="119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zasady przeprowadzania głosowania, ustalania wyników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podawania ich do publicznej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wiadomości, biorąc pod uwagę, że zasady przeprowadzania głosowania muszą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zapewniać równość i bezpośredniość głosowania. </w:t>
      </w:r>
    </w:p>
    <w:p w:rsidR="003E5D0B" w:rsidRPr="003E5D0B" w:rsidRDefault="003E5D0B" w:rsidP="003E5D0B">
      <w:pPr>
        <w:pStyle w:val="Akapitzlist"/>
        <w:spacing w:before="119"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Podjęcie uchwały w proponowanym kształcie znajduje pełne uzasadnienie. </w:t>
      </w:r>
    </w:p>
    <w:p w:rsidR="003E5D0B" w:rsidRP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50B9A" w:rsidRDefault="00F50B9A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E7751" w:rsidRDefault="00EE7751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E7751" w:rsidRDefault="00EE7751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E7751" w:rsidRDefault="00EE7751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E7751" w:rsidRDefault="00EE7751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E7751" w:rsidRDefault="00EE7751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E7751" w:rsidRDefault="00EE7751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A96F5F" w:rsidRDefault="003E5D0B" w:rsidP="00A96F5F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lastRenderedPageBreak/>
        <w:t xml:space="preserve">Załącznik do </w:t>
      </w:r>
      <w:r w:rsidR="00F50B9A"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U</w:t>
      </w: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 xml:space="preserve">chwały </w:t>
      </w:r>
      <w:r w:rsidR="00F50B9A"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N</w:t>
      </w: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r</w:t>
      </w:r>
      <w:r w:rsidR="00585E92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 xml:space="preserve"> VI</w:t>
      </w: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 xml:space="preserve"> /</w:t>
      </w:r>
      <w:r w:rsidR="00585E92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…/</w:t>
      </w: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2024</w:t>
      </w:r>
    </w:p>
    <w:p w:rsidR="003E5D0B" w:rsidRPr="00A96F5F" w:rsidRDefault="003E5D0B" w:rsidP="00A96F5F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Rady Miejskiej w Szklarskiej Porębie</w:t>
      </w:r>
    </w:p>
    <w:p w:rsidR="003E5D0B" w:rsidRPr="00A96F5F" w:rsidRDefault="003E5D0B" w:rsidP="00A96F5F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 xml:space="preserve">z dnia </w:t>
      </w:r>
      <w:r w:rsidR="0017107B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 xml:space="preserve">21 sierpnia </w:t>
      </w: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2024 r.</w:t>
      </w:r>
    </w:p>
    <w:p w:rsidR="003E5D0B" w:rsidRPr="00A96F5F" w:rsidRDefault="003E5D0B" w:rsidP="00A96F5F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</w:p>
    <w:p w:rsidR="003E5D0B" w:rsidRPr="00A96F5F" w:rsidRDefault="003E5D0B" w:rsidP="00A96F5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</w:p>
    <w:p w:rsidR="003E5D0B" w:rsidRPr="003E5D0B" w:rsidRDefault="003E5D0B" w:rsidP="00F50B9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REGULAMIN BUDŻETU OBYWATELSKIEGO</w:t>
      </w:r>
    </w:p>
    <w:p w:rsidR="003E5D0B" w:rsidRPr="003E5D0B" w:rsidRDefault="003E5D0B" w:rsidP="00F50B9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MIASTA SZKLARSKA PORĘBA</w:t>
      </w:r>
    </w:p>
    <w:p w:rsidR="003E5D0B" w:rsidRPr="003E5D0B" w:rsidRDefault="003E5D0B" w:rsidP="00F50B9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F50B9A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Rozdział 1</w:t>
      </w:r>
    </w:p>
    <w:p w:rsidR="003E5D0B" w:rsidRPr="003E5D0B" w:rsidRDefault="003E5D0B" w:rsidP="00F50B9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Postanowienia ogólne</w:t>
      </w:r>
    </w:p>
    <w:p w:rsidR="003E5D0B" w:rsidRPr="00F50B9A" w:rsidRDefault="003E5D0B" w:rsidP="00966461">
      <w:pPr>
        <w:pStyle w:val="Akapitzlist"/>
        <w:numPr>
          <w:ilvl w:val="0"/>
          <w:numId w:val="12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Budżet obywatelski to środki pieniężne zabezpieczone w budżecie Miasta Szklarska Poręba na realizację inicjatyw obywatelskich. </w:t>
      </w:r>
    </w:p>
    <w:p w:rsidR="003E5D0B" w:rsidRDefault="003E5D0B" w:rsidP="00966461">
      <w:pPr>
        <w:pStyle w:val="Akapitzlist"/>
        <w:numPr>
          <w:ilvl w:val="0"/>
          <w:numId w:val="12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Wysokości środków, o których mowa w ust. 1 określa </w:t>
      </w:r>
      <w:r w:rsidRPr="00F50B9A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załącznik nr 1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regulaminu.</w:t>
      </w:r>
    </w:p>
    <w:p w:rsidR="003E5D0B" w:rsidRDefault="003E5D0B" w:rsidP="00966461">
      <w:pPr>
        <w:pStyle w:val="Akapitzlist"/>
        <w:numPr>
          <w:ilvl w:val="0"/>
          <w:numId w:val="12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Ilość i wartość realizowanych projektów określa </w:t>
      </w:r>
      <w:r w:rsidRPr="00F50B9A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załącznik nr 2</w:t>
      </w:r>
      <w:r w:rsidRPr="00F50B9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do regulaminu.</w:t>
      </w:r>
    </w:p>
    <w:p w:rsidR="003E5D0B" w:rsidRPr="00F50B9A" w:rsidRDefault="003E5D0B" w:rsidP="00966461">
      <w:pPr>
        <w:pStyle w:val="Akapitzlist"/>
        <w:numPr>
          <w:ilvl w:val="0"/>
          <w:numId w:val="12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Niniejszy Regulamin określa zasady zgłaszania, weryfikacji, głosowania </w:t>
      </w:r>
      <w:r w:rsidR="00A96F5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                              </w:t>
      </w: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i dokonywania ostatecznego wyboru projektu (spośród przyjętych do Budżetu obywatelskiego w roku 2024 i poddanych pod głosowanie), który będzie realizowany na terenie </w:t>
      </w:r>
      <w:proofErr w:type="spellStart"/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miasta</w:t>
      </w:r>
      <w:proofErr w:type="spellEnd"/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Szklarska Poręba.</w:t>
      </w:r>
    </w:p>
    <w:p w:rsidR="003E5D0B" w:rsidRPr="00F50B9A" w:rsidRDefault="003E5D0B" w:rsidP="00966461">
      <w:pPr>
        <w:pStyle w:val="Akapitzlist"/>
        <w:numPr>
          <w:ilvl w:val="0"/>
          <w:numId w:val="12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Użyte w niniejszym Regulaminie sformułowania oznaczają:</w:t>
      </w:r>
    </w:p>
    <w:p w:rsidR="003E5D0B" w:rsidRPr="00F50B9A" w:rsidRDefault="003E5D0B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budżet obywatelski – Budżet obywatelski miasta Szklarska Poręba,</w:t>
      </w:r>
    </w:p>
    <w:p w:rsidR="003E5D0B" w:rsidRPr="00F50B9A" w:rsidRDefault="003E5D0B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burmistrz – Burmistrza Szklarskiej Poręby,</w:t>
      </w:r>
    </w:p>
    <w:p w:rsidR="00F50B9A" w:rsidRPr="00F50B9A" w:rsidRDefault="003E5D0B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formularz zgłoszeniowy projektu – Formularz zgłoszeniowy projektu do Budżetu obywatelskiego miasta Szklarska Poręba</w:t>
      </w:r>
      <w:r w:rsid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,</w:t>
      </w:r>
    </w:p>
    <w:p w:rsidR="003E5D0B" w:rsidRPr="00F50B9A" w:rsidRDefault="003E5D0B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karta do głosowania – Kartę do głosowania do Budżetu obywatelskiego miasta Szklarska Poręba,</w:t>
      </w:r>
    </w:p>
    <w:p w:rsidR="003E5D0B" w:rsidRPr="00F50B9A" w:rsidRDefault="003E5D0B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komisja – Komisję ds. wdrożenia Budżetu obywatelskiego miasta Szklarska Poręba, którą powołuje Burmistrz Szklarskiej Poręby,</w:t>
      </w:r>
    </w:p>
    <w:p w:rsidR="003E5D0B" w:rsidRDefault="003E5D0B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mieszkańcy – osoby zamieszkujące na terenie Szklarskiej Poręby,</w:t>
      </w:r>
    </w:p>
    <w:p w:rsidR="003E5D0B" w:rsidRPr="00F50B9A" w:rsidRDefault="003E5D0B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miasto – Miasto Szklarska Poręba,</w:t>
      </w:r>
    </w:p>
    <w:p w:rsidR="003E5D0B" w:rsidRPr="00F50B9A" w:rsidRDefault="003E5D0B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regulamin – Regulamin Budżetu obywatelskiego miasta Szklarska Poręba,</w:t>
      </w:r>
    </w:p>
    <w:p w:rsidR="003E5D0B" w:rsidRPr="00F50B9A" w:rsidRDefault="003E5D0B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uprawniony mieszkaniec – osobę zamieszkującą na terenie Szklarskiej Poręby, która ukończyła 16 rok życia w momencie zgłaszania, popierania projektów lub głosowania,</w:t>
      </w:r>
    </w:p>
    <w:p w:rsidR="003E5D0B" w:rsidRPr="00F50B9A" w:rsidRDefault="003E5D0B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wnioskodawca – uprawnionego mieszkańca, który składa propozycję projektu.</w:t>
      </w:r>
    </w:p>
    <w:p w:rsidR="003E5D0B" w:rsidRDefault="003E5D0B" w:rsidP="00966461">
      <w:pPr>
        <w:pStyle w:val="Akapitzlist"/>
        <w:numPr>
          <w:ilvl w:val="0"/>
          <w:numId w:val="12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Wartość zgłaszanego projektu winna obejmować wszystkie koszty związane z przygotowaniem i realizacją zadania, m.in. dokumentację projektową i stosowne zezwolenia, o ile takie są wymagane.</w:t>
      </w:r>
    </w:p>
    <w:p w:rsidR="003E5D0B" w:rsidRDefault="003E5D0B" w:rsidP="00966461">
      <w:pPr>
        <w:pStyle w:val="Akapitzlist"/>
        <w:numPr>
          <w:ilvl w:val="0"/>
          <w:numId w:val="12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Projekt zgłaszane do Budżetu obywatelskiego miasta Szklarska Poręba musi realizować potrzeby i służyć wszystkim mieszkańcom oraz spełniać warunek ogólnodostępności bez ograniczeń czasowych.</w:t>
      </w:r>
    </w:p>
    <w:p w:rsidR="003E5D0B" w:rsidRDefault="003E5D0B" w:rsidP="00966461">
      <w:pPr>
        <w:pStyle w:val="Akapitzlist"/>
        <w:numPr>
          <w:ilvl w:val="0"/>
          <w:numId w:val="12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Projekt zgłoszony do Budżetu obywatelskiego </w:t>
      </w: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miasta Szklarska Poręba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musi być realizowany na nieruchomości gruntowej stanowiącej własność Gminy Szklarska Poręba. Nieruchomość gruntowa stanowiąca własność gminną nie może być obciążona prawami na rzecz osób trzecich, w tym m. in. dzierżawą, użytkowaniem, trwałym zarządem.</w:t>
      </w:r>
    </w:p>
    <w:p w:rsidR="003E5D0B" w:rsidRPr="00F50B9A" w:rsidRDefault="003E5D0B" w:rsidP="00966461">
      <w:pPr>
        <w:pStyle w:val="Akapitzlist"/>
        <w:numPr>
          <w:ilvl w:val="0"/>
          <w:numId w:val="12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Harmonogram wdrażania Budżetu obywatelskiego miasta Szklarska Poręba stanowi </w:t>
      </w:r>
      <w:r w:rsidRPr="00F50B9A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załącznik nr 3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niniejszego regulaminu.</w:t>
      </w:r>
    </w:p>
    <w:p w:rsidR="003E5D0B" w:rsidRPr="003E5D0B" w:rsidRDefault="003E5D0B" w:rsidP="00F50B9A">
      <w:pPr>
        <w:spacing w:before="100" w:beforeAutospacing="1"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F50B9A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lastRenderedPageBreak/>
        <w:t>Rozdział 2</w:t>
      </w:r>
    </w:p>
    <w:p w:rsidR="003E5D0B" w:rsidRPr="003E5D0B" w:rsidRDefault="003E5D0B" w:rsidP="00F50B9A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Kampania </w:t>
      </w:r>
      <w:proofErr w:type="spellStart"/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informacyjno-promocyjno-edukacyjna</w:t>
      </w:r>
      <w:proofErr w:type="spellEnd"/>
    </w:p>
    <w:p w:rsidR="003E5D0B" w:rsidRPr="003E5D0B" w:rsidRDefault="003E5D0B" w:rsidP="00F50B9A">
      <w:pPr>
        <w:spacing w:after="0" w:line="240" w:lineRule="auto"/>
        <w:ind w:right="17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F50B9A" w:rsidRDefault="003E5D0B" w:rsidP="00966461">
      <w:pPr>
        <w:pStyle w:val="Akapitzlist"/>
        <w:numPr>
          <w:ilvl w:val="0"/>
          <w:numId w:val="14"/>
        </w:numPr>
        <w:spacing w:before="100" w:beforeAutospacing="1" w:after="0" w:line="240" w:lineRule="auto"/>
        <w:ind w:right="1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 ramach Budżetu obywatelskiego realizowane są działania promocyjne, informacyjne i edukacyjne podzielone na trzy etapy:</w:t>
      </w:r>
    </w:p>
    <w:p w:rsidR="003E5D0B" w:rsidRDefault="003E5D0B" w:rsidP="00EF0BC0">
      <w:pPr>
        <w:spacing w:before="100" w:beforeAutospacing="1" w:after="0"/>
        <w:ind w:left="797" w:right="17" w:hanging="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I. etap - przybliżenie mieszkańcom Szklarskiej Poręby idei budżetu obywatelskiego oraz zachęcenie do składania propozycji projektów, </w:t>
      </w:r>
    </w:p>
    <w:p w:rsidR="003E5D0B" w:rsidRDefault="003E5D0B" w:rsidP="00EF0BC0">
      <w:pPr>
        <w:spacing w:before="100" w:beforeAutospacing="1" w:after="0"/>
        <w:ind w:left="723"/>
        <w:jc w:val="both"/>
        <w:rPr>
          <w:rFonts w:ascii="Verdana" w:eastAsia="Times New Roman" w:hAnsi="Verdana" w:cs="Times New Roman"/>
          <w:color w:val="002060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II. etap - przedstawienie projektów zgłoszonych do budżetu obywatelskiego </w:t>
      </w:r>
      <w:r w:rsid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zachęcanie do wzięcia udziału w głosowaniu, w tym m.in. poprzez prezentację projektów na stronie </w:t>
      </w:r>
      <w:hyperlink r:id="rId6" w:history="1">
        <w:r w:rsidRPr="003E5D0B">
          <w:rPr>
            <w:rFonts w:ascii="Verdana" w:eastAsia="Times New Roman" w:hAnsi="Verdana" w:cs="Times New Roman"/>
            <w:color w:val="000080"/>
            <w:sz w:val="20"/>
            <w:szCs w:val="20"/>
            <w:u w:val="single"/>
            <w:lang w:eastAsia="pl-PL"/>
          </w:rPr>
          <w:t>www.bo.szklarskaporeba.pl</w:t>
        </w:r>
      </w:hyperlink>
      <w:r w:rsidR="00F50B9A">
        <w:rPr>
          <w:rFonts w:ascii="Verdana" w:eastAsia="Times New Roman" w:hAnsi="Verdana" w:cs="Times New Roman"/>
          <w:color w:val="002060"/>
          <w:sz w:val="20"/>
          <w:szCs w:val="20"/>
          <w:lang w:eastAsia="pl-PL"/>
        </w:rPr>
        <w:t>,</w:t>
      </w:r>
    </w:p>
    <w:p w:rsidR="003E5D0B" w:rsidRPr="003E5D0B" w:rsidRDefault="003E5D0B" w:rsidP="00EF0BC0">
      <w:pPr>
        <w:spacing w:before="100" w:beforeAutospacing="1" w:after="0"/>
        <w:ind w:left="708" w:right="1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III. etap - upowszechnienie informacji o przebiegu i wynikach realizacji Budżetu obywatelskiego.</w:t>
      </w:r>
    </w:p>
    <w:p w:rsidR="003E5D0B" w:rsidRDefault="003E5D0B" w:rsidP="00966461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Kampania w zakresie dwóch pierwszych etapów, o których mowa w ust. 1, zostanie przeprowadzona z użyciem rożnych kanałów komunikacyjnych dostosowanych do zróżnicowanych grup mieszkańców, takich jak np. biuletyn miejski, komunikatory, plakaty, spotkania informacyjne.</w:t>
      </w:r>
    </w:p>
    <w:p w:rsidR="003E5D0B" w:rsidRDefault="003E5D0B" w:rsidP="00966461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Kampanię, o której mowa w ust. 1, poprowadzi Urząd Miejski w Szklarskiej Porębie przy możliwie jak najszerszej współpracy z Radą Miejską, jednostkami organizacyjnymi </w:t>
      </w:r>
      <w:proofErr w:type="spellStart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miasta</w:t>
      </w:r>
      <w:proofErr w:type="spellEnd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organizacjami pozarządowymi.</w:t>
      </w:r>
    </w:p>
    <w:p w:rsidR="003E5D0B" w:rsidRPr="00823B05" w:rsidRDefault="003E5D0B" w:rsidP="00966461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Burmistrz Szklarskiej Poręby w I kwartale przedstawi sprawozdanie z realizacji budżetu obywatelskiego w roku poprzednim.</w:t>
      </w:r>
    </w:p>
    <w:p w:rsidR="00823B05" w:rsidRDefault="00823B05" w:rsidP="00EF0BC0">
      <w:pPr>
        <w:spacing w:after="0"/>
        <w:ind w:right="17"/>
        <w:jc w:val="center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</w:pPr>
    </w:p>
    <w:p w:rsidR="003E5D0B" w:rsidRPr="003E5D0B" w:rsidRDefault="003E5D0B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Rozdział 3</w:t>
      </w:r>
    </w:p>
    <w:p w:rsidR="003E5D0B" w:rsidRPr="003E5D0B" w:rsidRDefault="003E5D0B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Zgłaszanie projektów</w:t>
      </w:r>
    </w:p>
    <w:p w:rsidR="003E5D0B" w:rsidRPr="00823B05" w:rsidRDefault="003E5D0B" w:rsidP="00966461">
      <w:pPr>
        <w:pStyle w:val="Akapitzlist"/>
        <w:numPr>
          <w:ilvl w:val="0"/>
          <w:numId w:val="15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Ze środków budżetu obywatelskiego finansowany jest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projekt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, należący do zadań własnych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gminy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, zgodnie z zasadami określonymi w niniejszym Regulaminie.</w:t>
      </w:r>
    </w:p>
    <w:p w:rsidR="003E5D0B" w:rsidRPr="00823B05" w:rsidRDefault="003E5D0B" w:rsidP="00966461">
      <w:pPr>
        <w:pStyle w:val="Akapitzlist"/>
        <w:numPr>
          <w:ilvl w:val="0"/>
          <w:numId w:val="15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Propozycję projektu może zgłosić każda osoba fizyczna, mieszkająca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na terenie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miasta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Szklarska Poręba, która ukończyła 16 rok życia</w:t>
      </w:r>
      <w:r w:rsid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.</w:t>
      </w:r>
    </w:p>
    <w:p w:rsidR="003E5D0B" w:rsidRPr="00823B05" w:rsidRDefault="003E5D0B" w:rsidP="00966461">
      <w:pPr>
        <w:pStyle w:val="Akapitzlist"/>
        <w:numPr>
          <w:ilvl w:val="0"/>
          <w:numId w:val="15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Każdy z Wnioskodawców może zgłosić maksymalnie 1 projekt. Każdą z propozycji należy złożyć wyłącznie w formie formularza elektronicznego za pomocą strony </w:t>
      </w:r>
      <w:hyperlink r:id="rId7" w:history="1">
        <w:r w:rsidRPr="00823B05">
          <w:rPr>
            <w:rFonts w:ascii="Verdana" w:eastAsia="Times New Roman" w:hAnsi="Verdana" w:cs="Times New Roman"/>
            <w:color w:val="002060"/>
            <w:sz w:val="20"/>
            <w:szCs w:val="20"/>
            <w:u w:val="single"/>
            <w:lang w:eastAsia="pl-PL"/>
          </w:rPr>
          <w:t>www.bo.szklarskaporeba.pl</w:t>
        </w:r>
      </w:hyperlink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. Poglądowy wzór formularza, będący graficznym odwzorowaniem formularza elektronicznego stanowi </w:t>
      </w:r>
      <w:r w:rsidRPr="00823B05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załącznik nr 4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do niniejszego Regulaminu.</w:t>
      </w:r>
    </w:p>
    <w:p w:rsidR="003E5D0B" w:rsidRPr="00823B05" w:rsidRDefault="003E5D0B" w:rsidP="00966461">
      <w:pPr>
        <w:pStyle w:val="Akapitzlist"/>
        <w:numPr>
          <w:ilvl w:val="0"/>
          <w:numId w:val="15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hAnsi="Verdana"/>
          <w:sz w:val="20"/>
          <w:szCs w:val="20"/>
        </w:rPr>
        <w:t>W składania propozycji projektów zaint</w:t>
      </w:r>
      <w:r w:rsidR="00823B05">
        <w:rPr>
          <w:rFonts w:ascii="Verdana" w:hAnsi="Verdana"/>
          <w:sz w:val="20"/>
          <w:szCs w:val="20"/>
        </w:rPr>
        <w:t>eresowani mieszkańcy będą mogli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23B05">
        <w:rPr>
          <w:rFonts w:ascii="Verdana" w:hAnsi="Verdana"/>
          <w:sz w:val="20"/>
          <w:szCs w:val="20"/>
        </w:rPr>
        <w:t>skorzystać z bezpłatnego</w:t>
      </w:r>
      <w:r w:rsidR="00823B05" w:rsidRPr="00823B05">
        <w:rPr>
          <w:rFonts w:ascii="Verdana" w:hAnsi="Verdana"/>
          <w:sz w:val="20"/>
          <w:szCs w:val="20"/>
        </w:rPr>
        <w:t xml:space="preserve"> dostępu do strony internetowej </w:t>
      </w:r>
      <w:r w:rsidRPr="00823B05">
        <w:rPr>
          <w:rFonts w:ascii="Verdana" w:hAnsi="Verdana"/>
          <w:sz w:val="20"/>
          <w:szCs w:val="20"/>
        </w:rPr>
        <w:t>www.bo.szklarskaporeba.pl oraz pomocy w Urzędzie Miejskim w Szklarskiej Porębie przy ul. Granitowej 2, w godzinach pracy urzędu.</w:t>
      </w:r>
    </w:p>
    <w:p w:rsidR="003E5D0B" w:rsidRPr="00823B05" w:rsidRDefault="003E5D0B" w:rsidP="00966461">
      <w:pPr>
        <w:pStyle w:val="Akapitzlist"/>
        <w:numPr>
          <w:ilvl w:val="0"/>
          <w:numId w:val="15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Dane Wnioskodawcy są publikowane na stronie </w:t>
      </w:r>
      <w:hyperlink r:id="rId8" w:history="1">
        <w:r w:rsidRPr="00823B05">
          <w:rPr>
            <w:rFonts w:ascii="Verdana" w:eastAsia="Times New Roman" w:hAnsi="Verdana" w:cs="Times New Roman"/>
            <w:color w:val="002060"/>
            <w:sz w:val="20"/>
            <w:szCs w:val="20"/>
            <w:u w:val="single"/>
            <w:lang w:eastAsia="pl-PL"/>
          </w:rPr>
          <w:t>www.bo.szklarskaporeba.pl</w:t>
        </w:r>
      </w:hyperlink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oraz w miejskim serwisie internetowym przy opisie zgłoszonego projektu, w zakresie następujących danych: imię i nazwisko, numer telefonu oraz adres e-mail, tak aby każda z zainteresowanych osób mogła skontaktować się z Wnioskodawcą w sprawie złożonego projektu.</w:t>
      </w:r>
    </w:p>
    <w:p w:rsidR="00823B05" w:rsidRPr="00823B05" w:rsidRDefault="003E5D0B" w:rsidP="00966461">
      <w:pPr>
        <w:pStyle w:val="Akapitzlist"/>
        <w:numPr>
          <w:ilvl w:val="0"/>
          <w:numId w:val="15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Do Budżetu obywatelskiego </w:t>
      </w:r>
      <w:r w:rsidRPr="00823B05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można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zgłaszać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projekty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, z zastrzeżeniem zapisów zawartych </w:t>
      </w:r>
      <w:r w:rsidR="00EF0BC0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ust. 7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, które:</w:t>
      </w:r>
    </w:p>
    <w:p w:rsidR="003E5D0B" w:rsidRPr="00823B05" w:rsidRDefault="003E5D0B" w:rsidP="00966461">
      <w:pPr>
        <w:pStyle w:val="Akapitzlist"/>
        <w:numPr>
          <w:ilvl w:val="0"/>
          <w:numId w:val="16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należą do zadań własnych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gminy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,</w:t>
      </w:r>
    </w:p>
    <w:p w:rsidR="003E5D0B" w:rsidRDefault="003E5D0B" w:rsidP="00966461">
      <w:pPr>
        <w:pStyle w:val="Akapitzlist"/>
        <w:numPr>
          <w:ilvl w:val="0"/>
          <w:numId w:val="16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spełniają kryterium ogólnodostępności, bez ograniczeń czasowych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3E5D0B" w:rsidRPr="00823B05" w:rsidRDefault="003E5D0B" w:rsidP="00966461">
      <w:pPr>
        <w:pStyle w:val="Akapitzlist"/>
        <w:numPr>
          <w:ilvl w:val="0"/>
          <w:numId w:val="16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lastRenderedPageBreak/>
        <w:t xml:space="preserve">przyczynią się do rozwoju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miasta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, </w:t>
      </w:r>
    </w:p>
    <w:p w:rsidR="003E5D0B" w:rsidRDefault="003E5D0B" w:rsidP="00966461">
      <w:pPr>
        <w:pStyle w:val="Akapitzlist"/>
        <w:numPr>
          <w:ilvl w:val="0"/>
          <w:numId w:val="16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są możliwe do zrealizowania przez referaty merytoryczne Urzędu Miejskiego</w:t>
      </w:r>
      <w:r w:rsid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i jednostki organizacyjne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miasta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Szklarska Poręba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823B05" w:rsidRDefault="003E5D0B" w:rsidP="00966461">
      <w:pPr>
        <w:pStyle w:val="Akapitzlist"/>
        <w:numPr>
          <w:ilvl w:val="0"/>
          <w:numId w:val="16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są możliwe do zrealizowania w całości w trakcie roku budżetowego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3E5D0B" w:rsidRDefault="003E5D0B" w:rsidP="00966461">
      <w:pPr>
        <w:pStyle w:val="Akapitzlist"/>
        <w:numPr>
          <w:ilvl w:val="0"/>
          <w:numId w:val="16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są realizowane na nieruchomości gruntowej stanowiącej własność Gminy Szklarska Poręba i nie są obciążone prawami osób trzecich, w tym m. in. dzierżawą, użytkowaniem, trwałym zarządem,</w:t>
      </w:r>
    </w:p>
    <w:p w:rsidR="003E5D0B" w:rsidRPr="00823B05" w:rsidRDefault="003E5D0B" w:rsidP="00966461">
      <w:pPr>
        <w:pStyle w:val="Akapitzlist"/>
        <w:numPr>
          <w:ilvl w:val="0"/>
          <w:numId w:val="16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są zgodne z miejscowym planem zagospodarowania przestrzennego obowiązującym na terenie, na którym ma zostać zrealizowany. </w:t>
      </w:r>
    </w:p>
    <w:p w:rsidR="003E5D0B" w:rsidRPr="00823B05" w:rsidRDefault="003E5D0B" w:rsidP="00966461">
      <w:pPr>
        <w:pStyle w:val="Akapitzlist"/>
        <w:numPr>
          <w:ilvl w:val="0"/>
          <w:numId w:val="15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page4"/>
      <w:bookmarkEnd w:id="0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Do budżetu obywatelskiego </w:t>
      </w:r>
      <w:r w:rsidRPr="00823B05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nie mogą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być zgłoszone projekty:</w:t>
      </w:r>
    </w:p>
    <w:p w:rsidR="003E5D0B" w:rsidRDefault="003E5D0B" w:rsidP="00966461">
      <w:pPr>
        <w:pStyle w:val="Akapitzlist"/>
        <w:numPr>
          <w:ilvl w:val="0"/>
          <w:numId w:val="17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których koszt realizacji przekracza kwotę określoną w </w:t>
      </w:r>
      <w:r w:rsidRPr="00823B05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załączniku nr 2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regulaminu,</w:t>
      </w:r>
    </w:p>
    <w:p w:rsidR="003E5D0B" w:rsidRPr="00823B05" w:rsidRDefault="003E5D0B" w:rsidP="00966461">
      <w:pPr>
        <w:pStyle w:val="Akapitzlist"/>
        <w:numPr>
          <w:ilvl w:val="0"/>
          <w:numId w:val="17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które przewidują realizację zadania inwestycyjnego na gruntach innych niż gminne w tym w szczególności na gruntach stanowiących własność prywatną, własność spółdzielni i wspólnot mieszkaniowych, własność Skarbu Państwa, gruntach gminnych oddanych osobom trzecim m. in. </w:t>
      </w:r>
      <w:r w:rsid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                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 dzierżawę, użytkowanie, trwały zarząd</w:t>
      </w:r>
      <w:r w:rsid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,</w:t>
      </w:r>
    </w:p>
    <w:p w:rsidR="003E5D0B" w:rsidRPr="00823B05" w:rsidRDefault="003E5D0B" w:rsidP="00966461">
      <w:pPr>
        <w:pStyle w:val="Akapitzlist"/>
        <w:numPr>
          <w:ilvl w:val="0"/>
          <w:numId w:val="17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które zakładają wykonanie wyłącznie jednego z elementów realizacji projektu (np. przygotowania dokumentacji projektowej) i w latach kolejnych będą wymagać wykonania dalszych jego elementów lub też zakładają realizację projektu, bez jednoczesnego zabezpieczenia środków na projektowanie, jeżeli jest to wymagane</w:t>
      </w:r>
      <w:r w:rsid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,</w:t>
      </w:r>
    </w:p>
    <w:p w:rsidR="003E5D0B" w:rsidRDefault="003E5D0B" w:rsidP="00966461">
      <w:pPr>
        <w:pStyle w:val="Akapitzlist"/>
        <w:numPr>
          <w:ilvl w:val="0"/>
          <w:numId w:val="17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projekt nie może generować dla budżetu </w:t>
      </w:r>
      <w:proofErr w:type="spellStart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miasta</w:t>
      </w:r>
      <w:proofErr w:type="spellEnd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kosztów funkcjonowania                   w latach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następnych, w tym kosztów osobowych (np. zatru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dnienia),                         z wyłączeniem kosztów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bieżącego utrzymania (np. koszty związane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z oświetleniem, porządkowaniem, naprawami pogwarancyjnymi),</w:t>
      </w:r>
    </w:p>
    <w:p w:rsidR="003E5D0B" w:rsidRPr="00823B05" w:rsidRDefault="003E5D0B" w:rsidP="00966461">
      <w:pPr>
        <w:pStyle w:val="Akapitzlist"/>
        <w:numPr>
          <w:ilvl w:val="0"/>
          <w:numId w:val="17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które stoją w sprzeczności z obowiązującymi w mieście strategiami, planami, politykami, programami, w tym w szczególności z miejscowymi planami zagospodarowania przestrzennego,</w:t>
      </w:r>
    </w:p>
    <w:p w:rsidR="003E5D0B" w:rsidRDefault="003E5D0B" w:rsidP="00966461">
      <w:pPr>
        <w:pStyle w:val="Akapitzlist"/>
        <w:numPr>
          <w:ilvl w:val="0"/>
          <w:numId w:val="17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które naruszałyby obowiązujące przepisy prawa, prawa osób trzecich,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w tym prawa własności, ochrony wizerunku i dobrego imienia oraz które mają charakter projektów autorskich, chyba że przewidują nieodpłatne przeniesienie praw autorskich na miasto Szklarska Poręba,</w:t>
      </w:r>
    </w:p>
    <w:p w:rsidR="003E5D0B" w:rsidRPr="00823B05" w:rsidRDefault="003E5D0B" w:rsidP="00966461">
      <w:pPr>
        <w:pStyle w:val="Akapitzlist"/>
        <w:numPr>
          <w:ilvl w:val="0"/>
          <w:numId w:val="17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które naruszają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powszechnie obowiązujące normy moralne i społeczne, a w szczególności takie, które zawierają treści uznane powszechnie za naganne, obsceniczne, obraźliwe, wulgarne,</w:t>
      </w:r>
    </w:p>
    <w:p w:rsidR="003E5D0B" w:rsidRDefault="003E5D0B" w:rsidP="00966461">
      <w:pPr>
        <w:pStyle w:val="Akapitzlist"/>
        <w:numPr>
          <w:ilvl w:val="0"/>
          <w:numId w:val="17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które polegają na budowie pomników lub innych form upamiętnienia, które regulowane są przez odrębne przepisy,</w:t>
      </w:r>
    </w:p>
    <w:p w:rsidR="003E5D0B" w:rsidRDefault="003E5D0B" w:rsidP="00966461">
      <w:pPr>
        <w:pStyle w:val="Akapitzlist"/>
        <w:numPr>
          <w:ilvl w:val="0"/>
          <w:numId w:val="17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służące tylko wybranym grupom społecznym, stowarzyszeniom lub jednostkom organizacyjnym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>Miasta,</w:t>
      </w:r>
    </w:p>
    <w:p w:rsidR="003E5D0B" w:rsidRDefault="003E5D0B" w:rsidP="00966461">
      <w:pPr>
        <w:pStyle w:val="Akapitzlist"/>
        <w:numPr>
          <w:ilvl w:val="0"/>
          <w:numId w:val="17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doposażają jednostki organizacyjne mias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ta, stowarzyszenia, organizacje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pozarządowe </w:t>
      </w:r>
      <w:proofErr w:type="spellStart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NGO-s</w:t>
      </w:r>
      <w:proofErr w:type="spellEnd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itp. </w:t>
      </w:r>
    </w:p>
    <w:p w:rsidR="003E5D0B" w:rsidRPr="00823B05" w:rsidRDefault="003E5D0B" w:rsidP="00966461">
      <w:pPr>
        <w:pStyle w:val="Akapitzlist"/>
        <w:numPr>
          <w:ilvl w:val="0"/>
          <w:numId w:val="15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Dopuszcza się możliwość złożenia jednorazowej korekty do projektu zgłoszonego do budżetu obywatelskiego oraz jego wycofanie przez Wnioskodawcę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. Zarówno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korektę wniosku, jak i pisemną rezygnację z realizacji projektu należy złożyć osobiście w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Biurze Obsługi Interesanta Urzędu Miejskiego przy ul. Granitowej 2 w Szklarskiej Porębie.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</w:p>
    <w:p w:rsid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F0BC0" w:rsidRDefault="00EF0BC0" w:rsidP="00823B0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</w:pPr>
    </w:p>
    <w:p w:rsidR="003E5D0B" w:rsidRPr="003E5D0B" w:rsidRDefault="003E5D0B" w:rsidP="00823B0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lastRenderedPageBreak/>
        <w:t>Rozdział 4</w:t>
      </w:r>
    </w:p>
    <w:p w:rsidR="003E5D0B" w:rsidRPr="003E5D0B" w:rsidRDefault="003E5D0B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Weryfikacja zgłoszonych projektów, procedura odwoławcza</w:t>
      </w:r>
    </w:p>
    <w:p w:rsidR="003E5D0B" w:rsidRPr="00823B05" w:rsidRDefault="003E5D0B" w:rsidP="00966461">
      <w:pPr>
        <w:pStyle w:val="Akapitzlist"/>
        <w:numPr>
          <w:ilvl w:val="0"/>
          <w:numId w:val="1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Weryfikacji zgłoszonych projektów dokona Komisja ds. wdrażania Budżetu obywatelskiego miasta Szklarska Poręba, powoływana przez Burmistrza Szklarskiej Poręby w składzie dwóch radnych, Sekretarza Miasta i przedstawicieli referatów merytorycznych, z wyłączeniem wnioskodawców.</w:t>
      </w:r>
    </w:p>
    <w:p w:rsidR="003E5D0B" w:rsidRPr="00823B05" w:rsidRDefault="003E5D0B" w:rsidP="00966461">
      <w:pPr>
        <w:pStyle w:val="Akapitzlist"/>
        <w:numPr>
          <w:ilvl w:val="0"/>
          <w:numId w:val="1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Zgłoszone przez Wnioskodawców propozycje projektów podlegają weryfikacji pod względem formalnym, prawnym, rzeczowym i kosztowym, której dokonuje Komisja, o której mowa w </w:t>
      </w:r>
      <w:r w:rsidR="00A12B4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ust. 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1.</w:t>
      </w:r>
    </w:p>
    <w:p w:rsidR="003E5D0B" w:rsidRDefault="003E5D0B" w:rsidP="00966461">
      <w:pPr>
        <w:pStyle w:val="Akapitzlist"/>
        <w:numPr>
          <w:ilvl w:val="0"/>
          <w:numId w:val="1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Weryfikacja złożonych projektów do Budżetu obywatelskiego odbywa się dwuetapowo.</w:t>
      </w:r>
    </w:p>
    <w:p w:rsidR="003E5D0B" w:rsidRPr="00823B05" w:rsidRDefault="003E5D0B" w:rsidP="00966461">
      <w:pPr>
        <w:pStyle w:val="Akapitzlist"/>
        <w:numPr>
          <w:ilvl w:val="0"/>
          <w:numId w:val="1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Etap I weryfikacji stanowi ocena formalna wniosku, która obejmuję jego kompletność. </w:t>
      </w:r>
    </w:p>
    <w:p w:rsidR="003E5D0B" w:rsidRPr="00823B05" w:rsidRDefault="003E5D0B" w:rsidP="00966461">
      <w:pPr>
        <w:pStyle w:val="Akapitzlist"/>
        <w:numPr>
          <w:ilvl w:val="0"/>
          <w:numId w:val="1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Dopuszcza się uzupełnienie wniosku w tym zakresie w terminie 5 dni roboczych od daty poinformowania o takiej konieczności.</w:t>
      </w:r>
    </w:p>
    <w:p w:rsidR="003E5D0B" w:rsidRPr="00823B05" w:rsidRDefault="003E5D0B" w:rsidP="00966461">
      <w:pPr>
        <w:pStyle w:val="Akapitzlist"/>
        <w:numPr>
          <w:ilvl w:val="0"/>
          <w:numId w:val="1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Etap II weryfikacji</w:t>
      </w:r>
      <w:r w:rsidRPr="00823B05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 s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tanowi ocena merytoryczna. </w:t>
      </w:r>
    </w:p>
    <w:p w:rsidR="003E5D0B" w:rsidRPr="00823B05" w:rsidRDefault="003E5D0B" w:rsidP="00966461">
      <w:pPr>
        <w:pStyle w:val="Akapitzlist"/>
        <w:numPr>
          <w:ilvl w:val="0"/>
          <w:numId w:val="1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W przypadku stwierdzenia, że złożony formularz nie zawiera istotnych informacji potrzebnych do analizy albo przekracza szacunkową wartość określoną </w:t>
      </w:r>
      <w:r w:rsidR="00A12B4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                          </w:t>
      </w:r>
      <w:r w:rsidRPr="00823B05">
        <w:rPr>
          <w:rFonts w:ascii="Verdana" w:eastAsia="Times New Roman" w:hAnsi="Verdana" w:cs="Times New Roman"/>
          <w:b/>
          <w:bCs/>
          <w:iCs/>
          <w:color w:val="00000A"/>
          <w:sz w:val="20"/>
          <w:szCs w:val="20"/>
          <w:lang w:eastAsia="pl-PL"/>
        </w:rPr>
        <w:t xml:space="preserve">w załącznik nr 2 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do regulaminu, Wnioskodawca zostanie niezwłocznie poinformowany (pocztą elektroniczną lub telefonicznie) o konieczności dokonania uzupełnień lub modyfikacji zakresu rzeczowego w terminie 10 dni roboczych od powiadomienia o takiej konieczności.</w:t>
      </w:r>
    </w:p>
    <w:p w:rsidR="003E5D0B" w:rsidRDefault="003E5D0B" w:rsidP="00966461">
      <w:pPr>
        <w:pStyle w:val="Akapitzlist"/>
        <w:numPr>
          <w:ilvl w:val="0"/>
          <w:numId w:val="1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Brak uzupełnienia lub modyfikacji zakresu rzeczowego propozycji projektu,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których mowa w </w:t>
      </w:r>
      <w:r w:rsidR="00A12B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ust.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7 w wyznaczonym terminie, skutkować będzie odrzuceniem propozycji projektu. </w:t>
      </w:r>
    </w:p>
    <w:p w:rsidR="003E5D0B" w:rsidRPr="00823B05" w:rsidRDefault="003E5D0B" w:rsidP="00966461">
      <w:pPr>
        <w:pStyle w:val="Akapitzlist"/>
        <w:numPr>
          <w:ilvl w:val="0"/>
          <w:numId w:val="1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Ingerowanie w merytoryczny zakres propozycji projektów zgłoszonych do budżetu obywatelskiego, w tym w zakresie zmiany miejsca realizacji lub łączenia z innymi projektami, odbywa się wyłącznie za zgodą Wnioskodawca.</w:t>
      </w:r>
    </w:p>
    <w:p w:rsidR="003E5D0B" w:rsidRPr="00823B05" w:rsidRDefault="003E5D0B" w:rsidP="00966461">
      <w:pPr>
        <w:pStyle w:val="Akapitzlist"/>
        <w:numPr>
          <w:ilvl w:val="0"/>
          <w:numId w:val="1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" w:name="page6"/>
      <w:bookmarkEnd w:id="1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Informacja o wynikach drugiego etapu weryfikacji zawiera wykaz złożonych projektów, z oznaczenie: „przyjęty” lub „odrzucony” dla każdej z propozycji oraz z oceną formalną i merytoryczną.</w:t>
      </w:r>
    </w:p>
    <w:p w:rsidR="003E5D0B" w:rsidRPr="00823B05" w:rsidRDefault="003E5D0B" w:rsidP="00966461">
      <w:pPr>
        <w:pStyle w:val="Akapitzlist"/>
        <w:numPr>
          <w:ilvl w:val="0"/>
          <w:numId w:val="1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Z zadań oznaczonych jako „przyjęte” tworzona jest lista projektów, które poddane będą pod głosowanie mieszkańców. Projektom nadane zostaną numery w drodze losowania. Losowania numerów dokonuje Komisja.</w:t>
      </w:r>
    </w:p>
    <w:p w:rsidR="00823B05" w:rsidRDefault="00823B05" w:rsidP="00823B0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</w:pPr>
    </w:p>
    <w:p w:rsidR="003E5D0B" w:rsidRPr="003E5D0B" w:rsidRDefault="003E5D0B" w:rsidP="00823B0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Rozdział 5</w:t>
      </w:r>
    </w:p>
    <w:p w:rsidR="003E5D0B" w:rsidRPr="003E5D0B" w:rsidRDefault="003E5D0B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Głosowanie, weryfikacja oddanych głosów, obliczanie wyników</w:t>
      </w:r>
    </w:p>
    <w:p w:rsidR="003E5D0B" w:rsidRDefault="003E5D0B" w:rsidP="00966461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Projekty są wybierane w głosowaniu powszechnym. Prawo głosu ma uprawniony mieszkaniec. Każdemu uprawnionemu mieszkańcowi przysługuje możliwość zagłosowania na jeden </w:t>
      </w:r>
      <w:proofErr w:type="spellStart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3E5D0B" w:rsidRPr="00823B05" w:rsidRDefault="003E5D0B" w:rsidP="00966461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Głosowanie zostanie przeprowadzone w terminie określonym w </w:t>
      </w:r>
      <w:r w:rsidRPr="00823B05">
        <w:rPr>
          <w:rFonts w:ascii="Verdana" w:eastAsia="Times New Roman" w:hAnsi="Verdana" w:cs="Times New Roman"/>
          <w:b/>
          <w:bCs/>
          <w:iCs/>
          <w:color w:val="00000A"/>
          <w:sz w:val="20"/>
          <w:szCs w:val="20"/>
          <w:lang w:eastAsia="pl-PL"/>
        </w:rPr>
        <w:t>załączniku nr 3</w:t>
      </w:r>
      <w:r w:rsidRPr="00823B05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 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do regulaminu.</w:t>
      </w:r>
    </w:p>
    <w:p w:rsidR="003E5D0B" w:rsidRDefault="003E5D0B" w:rsidP="00966461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Realizacja Budżetu obywatelskiego </w:t>
      </w:r>
      <w:proofErr w:type="spellStart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miasta</w:t>
      </w:r>
      <w:proofErr w:type="spellEnd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Szklarska Poręba, w tym głosowanie odbywa się przy wsparciu wdrożonej w Urzędzie Miejskim w Szklarskiej Porębie platformy elektronicznej.</w:t>
      </w:r>
    </w:p>
    <w:p w:rsidR="003E5D0B" w:rsidRDefault="003E5D0B" w:rsidP="00966461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Głosowanie odbywa się poprzez wypełnienie elektronicznej karty do głosowania dostępnej na stronie internetowej </w:t>
      </w:r>
      <w:hyperlink r:id="rId9" w:history="1">
        <w:r w:rsidRPr="00823B05">
          <w:rPr>
            <w:rFonts w:ascii="Verdana" w:eastAsia="Times New Roman" w:hAnsi="Verdana" w:cs="Times New Roman"/>
            <w:color w:val="002060"/>
            <w:sz w:val="20"/>
            <w:szCs w:val="20"/>
            <w:u w:val="single"/>
            <w:lang w:eastAsia="pl-PL"/>
          </w:rPr>
          <w:t>www.bo.szklarskaporeba.pl</w:t>
        </w:r>
      </w:hyperlink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3E5D0B" w:rsidRDefault="003E5D0B" w:rsidP="00966461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Każda osoba uprawniona do głosowania może zagłosować tylko jeden raz.</w:t>
      </w:r>
    </w:p>
    <w:p w:rsidR="003E5D0B" w:rsidRDefault="003E5D0B" w:rsidP="00966461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trakcie głosowania zainteresowani mieszkańcy będą mogli korzystać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bezpłatnego dostępu do </w:t>
      </w:r>
      <w:proofErr w:type="spellStart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strony</w:t>
      </w:r>
      <w:proofErr w:type="spellEnd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internetowej www.bo.szklarskaporeba.pl w celu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oddania głosu, w budynku Urzędu Miejskiego w Szklarskiej Porębie przy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ul. Granitowej 2, w godzinach pracy urzędu.</w:t>
      </w:r>
    </w:p>
    <w:p w:rsidR="003E5D0B" w:rsidRDefault="003E5D0B" w:rsidP="00966461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Ustalenie wyniku głosowania polega na zsumowaniu dla każdego z projektów ważnych głosów.</w:t>
      </w:r>
    </w:p>
    <w:p w:rsidR="003E5D0B" w:rsidRDefault="003E5D0B" w:rsidP="00966461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Jeżeli liczba projektów uznanych za przyjęte jest równa lub mniejsza liczbie projektów przewidzianych do realizacji w danym roku głosowanie się nie odbywa.</w:t>
      </w:r>
    </w:p>
    <w:p w:rsidR="003E5D0B" w:rsidRDefault="003E5D0B" w:rsidP="00966461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Jeżeli dwie lub więcej propozycji projektów poddanych głosowaniu otrzyma tę samą liczbę głosów, o ich kolejności na liście zdecyduje publiczne losowanie. Wynik losowania jest ostateczny.</w:t>
      </w:r>
    </w:p>
    <w:p w:rsidR="003E5D0B" w:rsidRPr="00823B05" w:rsidRDefault="003E5D0B" w:rsidP="00966461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Wyniki głosowania zostaną podane do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publicznej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wiadomości za pośrednictwem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strony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  <w:hyperlink r:id="rId10" w:history="1">
        <w:r w:rsidRPr="00823B05">
          <w:rPr>
            <w:rFonts w:ascii="Verdana" w:eastAsia="Times New Roman" w:hAnsi="Verdana" w:cs="Times New Roman"/>
            <w:color w:val="002060"/>
            <w:sz w:val="20"/>
            <w:szCs w:val="20"/>
            <w:u w:val="single"/>
            <w:lang w:eastAsia="pl-PL"/>
          </w:rPr>
          <w:t>www.bo.szklarskaporeba.pl</w:t>
        </w:r>
      </w:hyperlink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, miejskiego serwisu internetowego oraz z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amieszczone na tablicy ogłoszeń w siedzibie Urzędu Miejskiego w Szklarskiej Porębie przy ul. Granitowej</w:t>
      </w:r>
      <w:r w:rsid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2.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</w:p>
    <w:p w:rsidR="003E5D0B" w:rsidRP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Rozdział 6</w:t>
      </w:r>
    </w:p>
    <w:p w:rsidR="003E5D0B" w:rsidRPr="003E5D0B" w:rsidRDefault="003E5D0B" w:rsidP="00823B05">
      <w:pPr>
        <w:spacing w:after="0" w:line="240" w:lineRule="auto"/>
        <w:ind w:right="-6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Realizacja projektów</w:t>
      </w:r>
    </w:p>
    <w:p w:rsidR="003E5D0B" w:rsidRPr="00197406" w:rsidRDefault="003E5D0B" w:rsidP="00966461">
      <w:pPr>
        <w:pStyle w:val="Akapitzlist"/>
        <w:numPr>
          <w:ilvl w:val="0"/>
          <w:numId w:val="20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Projekt wybrany do realizacji zgodnie z procedurą opisaną w niniejszym Regulaminie zostanie ujęty w budżecie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miasta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Szklarska Poręba na rok następny.</w:t>
      </w:r>
    </w:p>
    <w:p w:rsidR="003E5D0B" w:rsidRPr="00197406" w:rsidRDefault="003E5D0B" w:rsidP="00966461">
      <w:pPr>
        <w:pStyle w:val="Akapitzlist"/>
        <w:numPr>
          <w:ilvl w:val="0"/>
          <w:numId w:val="20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Za realizację wybranego projektu odpowiadają poszczególne referaty merytoryczne Urzędu Miejskiego w Szklarskiej Porębie wskazane przez Burmistrza. </w:t>
      </w:r>
    </w:p>
    <w:p w:rsidR="003E5D0B" w:rsidRPr="00197406" w:rsidRDefault="003E5D0B" w:rsidP="00966461">
      <w:pPr>
        <w:pStyle w:val="Akapitzlist"/>
        <w:numPr>
          <w:ilvl w:val="0"/>
          <w:numId w:val="20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Kierownik</w:t>
      </w:r>
      <w:proofErr w:type="spellEnd"/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referatu merytorycznego wyznacza osobę odpowiedzialną za realizację projektu i do kontaktu z Wnioskodawcą.</w:t>
      </w:r>
    </w:p>
    <w:p w:rsidR="003E5D0B" w:rsidRPr="00197406" w:rsidRDefault="003E5D0B" w:rsidP="00966461">
      <w:pPr>
        <w:pStyle w:val="Akapitzlist"/>
        <w:numPr>
          <w:ilvl w:val="0"/>
          <w:numId w:val="20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Wszelkie istotne zmiany w kształcie projektu wynikłe na etapie ich realizacji, muszą być konsultowane z Wnioskodawcą.</w:t>
      </w:r>
    </w:p>
    <w:p w:rsidR="003E5D0B" w:rsidRPr="00197406" w:rsidRDefault="003E5D0B" w:rsidP="00966461">
      <w:pPr>
        <w:pStyle w:val="Akapitzlist"/>
        <w:numPr>
          <w:ilvl w:val="0"/>
          <w:numId w:val="20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 przypadku, gdy w trakcie realizacji projektu wystąpią okoliczności, w wyniku których konieczne będzie zwiększenie środków na jego realizację, a których, mimo dochowania należytej staranności, nie dało się przewidzieć na etapach weryfikacji zgłoszonych projektów (m.in.: w wyniku opracowanej dokumentacji lub rozstrzygnięcia przetargu/zapytania), dopuszcza się jego realizację jeżeli wzrost kosztów realizacji nie przekroczy 15 % wartości projektu.</w:t>
      </w:r>
    </w:p>
    <w:p w:rsidR="003E5D0B" w:rsidRDefault="003E5D0B" w:rsidP="00966461">
      <w:pPr>
        <w:pStyle w:val="Akapitzlist"/>
        <w:numPr>
          <w:ilvl w:val="0"/>
          <w:numId w:val="20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Wnioskodawca wybranego projektu jest informowany o kolejnych etapach realizacji projektu, dopuszcza się formę telefoniczną.</w:t>
      </w:r>
    </w:p>
    <w:p w:rsidR="003E5D0B" w:rsidRDefault="003E5D0B" w:rsidP="00966461">
      <w:pPr>
        <w:pStyle w:val="Akapitzlist"/>
        <w:numPr>
          <w:ilvl w:val="0"/>
          <w:numId w:val="20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Wybrany </w:t>
      </w:r>
      <w:proofErr w:type="spellStart"/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może być modyfikowany bez zgody Wnioskodawcy wybranego projektu.</w:t>
      </w:r>
    </w:p>
    <w:p w:rsidR="003E5D0B" w:rsidRPr="00197406" w:rsidRDefault="003E5D0B" w:rsidP="00966461">
      <w:pPr>
        <w:pStyle w:val="Akapitzlist"/>
        <w:numPr>
          <w:ilvl w:val="0"/>
          <w:numId w:val="20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Wnioskodawca wybranego projektu, lub osoba przez niego upoważniona, oraz wyznaczony radny biorą udział w odbiorze inwestycji.</w:t>
      </w:r>
    </w:p>
    <w:p w:rsidR="003E5D0B" w:rsidRPr="003E5D0B" w:rsidRDefault="003E5D0B" w:rsidP="003E5D0B">
      <w:pPr>
        <w:spacing w:before="100" w:beforeAutospacing="1" w:after="0" w:line="240" w:lineRule="auto"/>
        <w:ind w:left="363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197406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Rozdział 7</w:t>
      </w:r>
    </w:p>
    <w:p w:rsidR="003E5D0B" w:rsidRPr="003E5D0B" w:rsidRDefault="003E5D0B" w:rsidP="00197406">
      <w:pPr>
        <w:spacing w:after="0" w:line="240" w:lineRule="auto"/>
        <w:ind w:right="-6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Przetwarzanie danych osobowych</w:t>
      </w:r>
    </w:p>
    <w:p w:rsidR="003E5D0B" w:rsidRDefault="003E5D0B" w:rsidP="00966461">
      <w:pPr>
        <w:pStyle w:val="Akapitzlist"/>
        <w:numPr>
          <w:ilvl w:val="0"/>
          <w:numId w:val="21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Zgłoszenie projektów i udział w głosowaniu wymaga podania danych osobowych osoby zgłaszającej </w:t>
      </w:r>
      <w:proofErr w:type="spellStart"/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osób popierających </w:t>
      </w:r>
      <w:proofErr w:type="spellStart"/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osoby głosującej, a w przypadku osoby małoletniej zgody opiekuna prawnego na udział osoby małoletniej w procesie Budżetu obywatelskiego </w:t>
      </w:r>
      <w:proofErr w:type="spellStart"/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miasta</w:t>
      </w:r>
      <w:proofErr w:type="spellEnd"/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Szklarska Poręba oraz wyrażenia zgody na ich przetwarzanie.</w:t>
      </w:r>
    </w:p>
    <w:p w:rsidR="003E5D0B" w:rsidRDefault="003E5D0B" w:rsidP="00966461">
      <w:pPr>
        <w:pStyle w:val="Akapitzlist"/>
        <w:numPr>
          <w:ilvl w:val="0"/>
          <w:numId w:val="21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Administratorem danych osobowych jest Burmistrz Szklarskiej Poręby.</w:t>
      </w:r>
    </w:p>
    <w:p w:rsidR="003E5D0B" w:rsidRDefault="003E5D0B" w:rsidP="00966461">
      <w:pPr>
        <w:pStyle w:val="Akapitzlist"/>
        <w:numPr>
          <w:ilvl w:val="0"/>
          <w:numId w:val="21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 sprawach związanych z danymi osobowymi należy kontaktować się z Inspektorem Ochrony Danych: </w:t>
      </w:r>
      <w:hyperlink r:id="rId11" w:history="1">
        <w:r w:rsidR="00197406" w:rsidRPr="0081121F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iod@szklarskaporeba.pl</w:t>
        </w:r>
      </w:hyperlink>
      <w:r w:rsidR="0019740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3E5D0B" w:rsidRDefault="003E5D0B" w:rsidP="00966461">
      <w:pPr>
        <w:pStyle w:val="Akapitzlist"/>
        <w:numPr>
          <w:ilvl w:val="0"/>
          <w:numId w:val="21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Dane osobowe będą przetwarzane zgodnie z obowiązującymi przepisami prawa w celu wyłonienia projektów do realizacji w ramach Budżetu obywatelskiego i nie będą udostępniane innym podmiotom niż upoważnione na podstawie przepisów prawa.</w:t>
      </w:r>
    </w:p>
    <w:p w:rsidR="003E5D0B" w:rsidRDefault="003E5D0B" w:rsidP="00966461">
      <w:pPr>
        <w:pStyle w:val="Akapitzlist"/>
        <w:numPr>
          <w:ilvl w:val="0"/>
          <w:numId w:val="21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zostaną usunięte po upływie roku od zatwierdzenia wyników głosowania </w:t>
      </w:r>
      <w:r w:rsid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</w:t>
      </w: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w ramach Budżetu obywatelskiego miasta Szklarska Poręba na przez Burmistrza Szklarskiej Poręby.</w:t>
      </w:r>
    </w:p>
    <w:p w:rsidR="003E5D0B" w:rsidRDefault="003E5D0B" w:rsidP="00966461">
      <w:pPr>
        <w:pStyle w:val="Akapitzlist"/>
        <w:numPr>
          <w:ilvl w:val="0"/>
          <w:numId w:val="21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Każda osoba ma prawo dostępu do swoich danych osobowych, ich sprostowania, usunięcia lub ograniczenia przetwarzania.</w:t>
      </w:r>
    </w:p>
    <w:p w:rsidR="003E5D0B" w:rsidRDefault="003E5D0B" w:rsidP="00966461">
      <w:pPr>
        <w:pStyle w:val="Akapitzlist"/>
        <w:numPr>
          <w:ilvl w:val="0"/>
          <w:numId w:val="21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Każda osoba ma prawo do wniesienia sprzeciwu wobec dalszego przetwarzania, a w przypadku wyrażenia zgody na przetwarzanie danych do jej wycofania. Skorzystanie  z prawa cofnięcia zgody nie ma wpływu na przetwarzanie, które miało miejsce do momentu wycofania zgody.</w:t>
      </w:r>
    </w:p>
    <w:p w:rsidR="003E5D0B" w:rsidRPr="00197406" w:rsidRDefault="003E5D0B" w:rsidP="00966461">
      <w:pPr>
        <w:pStyle w:val="Akapitzlist"/>
        <w:numPr>
          <w:ilvl w:val="0"/>
          <w:numId w:val="21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Niezaakceptowanie zgody na przetwarzanie danych osobowych uniemożliwi złożenie projektu do Budżetu obywatelskiego miasta Szklarska Poręba.</w:t>
      </w:r>
    </w:p>
    <w:p w:rsidR="003E5D0B" w:rsidRP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197406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Rozdział </w:t>
      </w:r>
      <w:r w:rsidR="004E32F7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8</w:t>
      </w:r>
    </w:p>
    <w:p w:rsidR="003E5D0B" w:rsidRPr="003E5D0B" w:rsidRDefault="003E5D0B" w:rsidP="00197406">
      <w:pPr>
        <w:spacing w:after="0" w:line="240" w:lineRule="auto"/>
        <w:ind w:right="-6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Postanowienia końcowe</w:t>
      </w:r>
    </w:p>
    <w:p w:rsidR="003E5D0B" w:rsidRPr="00197406" w:rsidRDefault="003E5D0B" w:rsidP="00966461">
      <w:pPr>
        <w:pStyle w:val="Akapitzlist"/>
        <w:numPr>
          <w:ilvl w:val="0"/>
          <w:numId w:val="22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Załączniki określające: harmonogram liczbę projektów i dopuszczalną ich wartość oraz sumę zabezpieczonych środków uchwalane są na sesji wrześniowej na kolejny rok budżetowy. W sprawach nieuregulowanych w niniejszym Regulaminie decyzje podejmuje Burmistrz Szklarskiej Poręby.</w:t>
      </w:r>
    </w:p>
    <w:p w:rsidR="003E5D0B" w:rsidRPr="00197406" w:rsidRDefault="003E5D0B" w:rsidP="00966461">
      <w:pPr>
        <w:pStyle w:val="Akapitzlist"/>
        <w:numPr>
          <w:ilvl w:val="0"/>
          <w:numId w:val="22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Postanowienia niniejszego</w:t>
      </w:r>
      <w:r w:rsidRPr="0019740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Regulaminu podaje się do </w:t>
      </w:r>
      <w:proofErr w:type="spellStart"/>
      <w:r w:rsidRPr="0019740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publicznej</w:t>
      </w:r>
      <w:proofErr w:type="spellEnd"/>
      <w:r w:rsidRPr="0019740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wiadomości</w:t>
      </w:r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  <w:r w:rsidRPr="0019740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poprzez</w:t>
      </w:r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  <w:r w:rsidRPr="0019740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ich publikację na </w:t>
      </w:r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stronie </w:t>
      </w:r>
      <w:hyperlink r:id="rId12" w:history="1">
        <w:r w:rsidRPr="00197406">
          <w:rPr>
            <w:rFonts w:ascii="Verdana" w:eastAsia="Times New Roman" w:hAnsi="Verdana" w:cs="Times New Roman"/>
            <w:color w:val="002060"/>
            <w:sz w:val="20"/>
            <w:szCs w:val="20"/>
            <w:u w:val="single"/>
            <w:lang w:eastAsia="pl-PL"/>
          </w:rPr>
          <w:t>www.szklarskaporeba.bip.net.pl</w:t>
        </w:r>
      </w:hyperlink>
      <w:r w:rsidR="00197406">
        <w:rPr>
          <w:rFonts w:ascii="Verdana" w:eastAsia="Times New Roman" w:hAnsi="Verdana" w:cs="Calibri"/>
          <w:sz w:val="20"/>
          <w:szCs w:val="20"/>
          <w:lang w:eastAsia="pl-PL"/>
        </w:rPr>
        <w:t>.</w:t>
      </w:r>
    </w:p>
    <w:p w:rsidR="003E5D0B" w:rsidRP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0359E" w:rsidRDefault="0020359E" w:rsidP="0019740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</w:p>
    <w:p w:rsidR="003E5D0B" w:rsidRPr="003E5D0B" w:rsidRDefault="003E5D0B" w:rsidP="00197406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lastRenderedPageBreak/>
        <w:t>Załącznik nr 1 do Regulaminu</w:t>
      </w:r>
    </w:p>
    <w:p w:rsidR="003E5D0B" w:rsidRPr="003E5D0B" w:rsidRDefault="003E5D0B" w:rsidP="00197406">
      <w:pPr>
        <w:pBdr>
          <w:bottom w:val="single" w:sz="4" w:space="1" w:color="00000A"/>
        </w:pBd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Budżetu obywatelskiego miasta Szklarska Poręba </w:t>
      </w: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na rok 2025</w:t>
      </w:r>
    </w:p>
    <w:p w:rsidR="003E5D0B" w:rsidRPr="003E5D0B" w:rsidRDefault="003E5D0B" w:rsidP="003E5D0B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197406">
      <w:pPr>
        <w:spacing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WYSOKOŚĆ ŚRODKÓW PIENIĘŻNYCH ZABEZPIECZONYCH </w:t>
      </w:r>
    </w:p>
    <w:p w:rsidR="003E5D0B" w:rsidRPr="003E5D0B" w:rsidRDefault="003E5D0B" w:rsidP="00197406">
      <w:pPr>
        <w:spacing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BUDŻECIE MIASTA SZKLARSKA PORĘBA </w:t>
      </w:r>
    </w:p>
    <w:p w:rsidR="003E5D0B" w:rsidRPr="003E5D0B" w:rsidRDefault="003E5D0B" w:rsidP="00197406">
      <w:pPr>
        <w:spacing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REALIZACJĘ BUDŻETU OBYWATELSKIEGO</w:t>
      </w:r>
    </w:p>
    <w:p w:rsidR="003E5D0B" w:rsidRPr="003E5D0B" w:rsidRDefault="003E5D0B" w:rsidP="00197406">
      <w:pPr>
        <w:spacing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ROKU 2025</w:t>
      </w:r>
    </w:p>
    <w:p w:rsidR="003E5D0B" w:rsidRPr="003E5D0B" w:rsidRDefault="003E5D0B" w:rsidP="00197406">
      <w:pPr>
        <w:spacing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ind w:left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197406">
      <w:p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Wysokość środków pieniężnych zabezpieczonych w budżecie miasta Szklarska Poręba na realizację Budżetu Obywatelskiego w roku 2025 ustala się na 200 000,00 zł</w:t>
      </w:r>
      <w:r w:rsidR="0019740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0359E" w:rsidRDefault="0020359E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97406" w:rsidRDefault="00197406" w:rsidP="0019740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</w:p>
    <w:p w:rsidR="003E5D0B" w:rsidRPr="003E5D0B" w:rsidRDefault="003E5D0B" w:rsidP="00197406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Załącznik nr 2 do Regulaminu</w:t>
      </w:r>
    </w:p>
    <w:p w:rsidR="003E5D0B" w:rsidRPr="003E5D0B" w:rsidRDefault="003E5D0B" w:rsidP="00197406">
      <w:pPr>
        <w:pBdr>
          <w:bottom w:val="single" w:sz="4" w:space="1" w:color="00000A"/>
        </w:pBd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Budżetu obywatelskiego miasta Szklarska Poręba </w:t>
      </w: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na rok 2025</w:t>
      </w:r>
    </w:p>
    <w:p w:rsidR="003E5D0B" w:rsidRPr="003E5D0B" w:rsidRDefault="003E5D0B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197406">
      <w:pPr>
        <w:spacing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ILOŚĆ I WARTOŚĆ REALIZOWANYCH PROJEKTÓW</w:t>
      </w:r>
    </w:p>
    <w:p w:rsidR="003E5D0B" w:rsidRPr="003E5D0B" w:rsidRDefault="003E5D0B" w:rsidP="00197406">
      <w:pPr>
        <w:spacing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RAMACH BUDŻETU OBYWATELSKIENO W ROKU 2025</w:t>
      </w:r>
    </w:p>
    <w:p w:rsidR="003E5D0B" w:rsidRPr="003E5D0B" w:rsidRDefault="003E5D0B" w:rsidP="00197406">
      <w:pPr>
        <w:spacing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197406">
      <w:pPr>
        <w:spacing w:before="100" w:beforeAutospacing="1" w:after="0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 2025 r. realizowane będą dwa projekty o wartości do 100 000,00 zł każdy, wybranych przez mieszkańców, zgodnie z zapisami Regulaminu.</w:t>
      </w:r>
    </w:p>
    <w:p w:rsidR="003E5D0B" w:rsidRPr="003E5D0B" w:rsidRDefault="003E5D0B" w:rsidP="00197406">
      <w:pPr>
        <w:spacing w:before="100" w:beforeAutospacing="1" w:after="0" w:line="329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Pr="003E5D0B" w:rsidRDefault="00A12B4F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197406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Załącznik nr 3 do Regulaminu</w:t>
      </w:r>
    </w:p>
    <w:p w:rsidR="003E5D0B" w:rsidRPr="003E5D0B" w:rsidRDefault="003E5D0B" w:rsidP="00197406">
      <w:pPr>
        <w:pBdr>
          <w:bottom w:val="single" w:sz="4" w:space="1" w:color="00000A"/>
        </w:pBd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Budżetu obywatelskiego miasta Szklarska Poręba </w:t>
      </w: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na rok 2025</w:t>
      </w:r>
    </w:p>
    <w:p w:rsidR="003E5D0B" w:rsidRPr="003E5D0B" w:rsidRDefault="003E5D0B" w:rsidP="003E5D0B">
      <w:pPr>
        <w:spacing w:before="100" w:beforeAutospacing="1"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197406">
      <w:pPr>
        <w:spacing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HARMONOGRAM WDRAŻANIA </w:t>
      </w:r>
    </w:p>
    <w:p w:rsidR="003E5D0B" w:rsidRPr="003E5D0B" w:rsidRDefault="003E5D0B" w:rsidP="00197406">
      <w:pPr>
        <w:spacing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BUDŻETU OBYWATELSKIEGO MIASTA SZKLARSKA PORĘBA </w:t>
      </w:r>
    </w:p>
    <w:p w:rsidR="003E5D0B" w:rsidRDefault="003E5D0B" w:rsidP="00197406">
      <w:pPr>
        <w:spacing w:after="0" w:line="329" w:lineRule="atLeast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ROK 2025</w:t>
      </w:r>
    </w:p>
    <w:p w:rsidR="00197406" w:rsidRPr="003E5D0B" w:rsidRDefault="00197406" w:rsidP="00197406">
      <w:pPr>
        <w:spacing w:after="0" w:line="329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10200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6805"/>
      </w:tblGrid>
      <w:tr w:rsidR="003E5D0B" w:rsidRPr="003E5D0B" w:rsidTr="003E5D0B">
        <w:trPr>
          <w:trHeight w:val="570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B0F0"/>
            <w:vAlign w:val="center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B0F0"/>
            <w:vAlign w:val="center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pl-PL"/>
              </w:rPr>
              <w:t>WYDARZENIE</w:t>
            </w:r>
          </w:p>
        </w:tc>
      </w:tr>
      <w:tr w:rsidR="003E5D0B" w:rsidRPr="003E5D0B" w:rsidTr="00197406">
        <w:trPr>
          <w:trHeight w:val="690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197406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01.09.2024 – 30.09.2024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6A0316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kampania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informacyjno-promocyjno-edukacyjna</w:t>
            </w:r>
            <w:proofErr w:type="spellEnd"/>
            <w:r w:rsidR="001974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wybór Komisji</w:t>
            </w:r>
          </w:p>
        </w:tc>
      </w:tr>
      <w:tr w:rsidR="003E5D0B" w:rsidRPr="003E5D0B" w:rsidTr="00197406">
        <w:trPr>
          <w:trHeight w:val="675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197406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01.10.2024 – 14.10.2024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197406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zgłaszanie projektów</w:t>
            </w:r>
          </w:p>
        </w:tc>
      </w:tr>
      <w:tr w:rsidR="003E5D0B" w:rsidRPr="003E5D0B" w:rsidTr="00197406">
        <w:trPr>
          <w:trHeight w:val="630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197406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15.10.2024 – 20.10.2024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197406" w:rsidP="006A0316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weryfikacja formalna</w:t>
            </w:r>
            <w:r w:rsidR="006A03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zgłoszonych wniosków</w:t>
            </w:r>
          </w:p>
        </w:tc>
      </w:tr>
      <w:tr w:rsidR="003E5D0B" w:rsidRPr="003E5D0B" w:rsidTr="00EA410B">
        <w:trPr>
          <w:trHeight w:val="585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21.10.2024 – 25.10.2024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uzupełnienie wniosków w części formalnej</w:t>
            </w:r>
          </w:p>
        </w:tc>
      </w:tr>
      <w:tr w:rsidR="003E5D0B" w:rsidRPr="003E5D0B" w:rsidTr="00EA410B">
        <w:trPr>
          <w:trHeight w:val="585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26.10.2024 – 05.11.2024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6A0316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weryfikacja </w:t>
            </w:r>
            <w:r w:rsidR="00EA410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merytoryczna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zgłoszonych projektów</w:t>
            </w:r>
          </w:p>
        </w:tc>
      </w:tr>
      <w:tr w:rsidR="003E5D0B" w:rsidRPr="003E5D0B" w:rsidTr="00EA410B">
        <w:trPr>
          <w:trHeight w:val="645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06.11.2024 – 17.11.2024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uzupełnienie formalne wraz z zawiadomieniem wnioskodawcy </w:t>
            </w:r>
          </w:p>
        </w:tc>
      </w:tr>
      <w:tr w:rsidR="003E5D0B" w:rsidRPr="003E5D0B" w:rsidTr="00EA410B">
        <w:trPr>
          <w:trHeight w:val="615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18.11.2024 – 20.11.2024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ogłoszenie listy projektów do głosowania</w:t>
            </w:r>
          </w:p>
        </w:tc>
      </w:tr>
      <w:tr w:rsidR="003E5D0B" w:rsidRPr="003E5D0B" w:rsidTr="00EA410B">
        <w:trPr>
          <w:trHeight w:val="705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21.11.2024 – 08.12.2024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głosowanie, akcja promocyjna</w:t>
            </w:r>
          </w:p>
        </w:tc>
      </w:tr>
      <w:tr w:rsidR="003E5D0B" w:rsidRPr="003E5D0B" w:rsidTr="00EA410B">
        <w:trPr>
          <w:trHeight w:val="690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11.12.2024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ogłoszenie wyników</w:t>
            </w:r>
          </w:p>
        </w:tc>
      </w:tr>
      <w:tr w:rsidR="003E5D0B" w:rsidRPr="003E5D0B" w:rsidTr="00EA410B">
        <w:trPr>
          <w:trHeight w:val="690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12.12.2024 – 28.02.2025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wyłonienie Wykonawców i ogłoszenie mieszkańcom</w:t>
            </w:r>
          </w:p>
        </w:tc>
      </w:tr>
      <w:tr w:rsidR="003E5D0B" w:rsidRPr="003E5D0B" w:rsidTr="00EA410B">
        <w:trPr>
          <w:trHeight w:val="690"/>
          <w:tblCellSpacing w:w="0" w:type="dxa"/>
        </w:trPr>
        <w:tc>
          <w:tcPr>
            <w:tcW w:w="33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31.12.2025</w:t>
            </w:r>
          </w:p>
        </w:tc>
        <w:tc>
          <w:tcPr>
            <w:tcW w:w="67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5DCE4"/>
            <w:vAlign w:val="center"/>
            <w:hideMark/>
          </w:tcPr>
          <w:p w:rsidR="003E5D0B" w:rsidRPr="003E5D0B" w:rsidRDefault="00EA410B" w:rsidP="003E5D0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projektów</w:t>
            </w:r>
          </w:p>
        </w:tc>
      </w:tr>
    </w:tbl>
    <w:p w:rsidR="003E5D0B" w:rsidRPr="003E5D0B" w:rsidRDefault="003E5D0B" w:rsidP="003E5D0B">
      <w:pPr>
        <w:spacing w:before="100" w:beforeAutospacing="1" w:after="0" w:line="240" w:lineRule="auto"/>
        <w:ind w:left="697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A1073E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lastRenderedPageBreak/>
        <w:t>Załącznik nr 4 do Regulaminu</w:t>
      </w:r>
    </w:p>
    <w:p w:rsidR="003E5D0B" w:rsidRPr="003E5D0B" w:rsidRDefault="003E5D0B" w:rsidP="00A1073E">
      <w:pPr>
        <w:pBdr>
          <w:bottom w:val="single" w:sz="4" w:space="1" w:color="00000A"/>
        </w:pBdr>
        <w:spacing w:after="0" w:line="213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Budżetu obywatelskiego </w:t>
      </w:r>
      <w:proofErr w:type="spellStart"/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miasta</w:t>
      </w:r>
      <w:proofErr w:type="spellEnd"/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Szklarska Poręba </w:t>
      </w:r>
    </w:p>
    <w:p w:rsidR="003E5D0B" w:rsidRPr="003E5D0B" w:rsidRDefault="003E5D0B" w:rsidP="003E5D0B">
      <w:pPr>
        <w:spacing w:before="100" w:beforeAutospacing="1" w:after="0" w:line="213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A1073E">
      <w:pPr>
        <w:spacing w:after="0" w:line="240" w:lineRule="auto"/>
        <w:ind w:left="1440" w:right="2098" w:firstLine="72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FORMULARZ ZGŁOSZENIOWY PROJEKTU</w:t>
      </w:r>
    </w:p>
    <w:p w:rsidR="003E5D0B" w:rsidRPr="003E5D0B" w:rsidRDefault="003E5D0B" w:rsidP="00A1073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- BUDŻET OBYWATELSKI MIASTA SZKLARSKA PORĘBA </w:t>
      </w:r>
    </w:p>
    <w:p w:rsidR="003E5D0B" w:rsidRPr="003E5D0B" w:rsidRDefault="003E5D0B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966461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INFORMACJE O WNIOSKODAWCY*</w:t>
      </w:r>
    </w:p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Imię i nazwisko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315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A1073E">
      <w:pPr>
        <w:spacing w:before="100" w:beforeAutospacing="1" w:after="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Adres zamieszkania (ulica, nr lokalu, nr mieszkania, kod pocztowy</w:t>
      </w:r>
      <w:r w:rsidR="00A1073E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                         </w:t>
      </w: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 i miejscowość)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345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PESEL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375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A1073E">
      <w:pPr>
        <w:spacing w:before="100" w:beforeAutospacing="1" w:after="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Osoba do kontaktu w imieniu Wnioskodawcy (imię i nazwisko, nr telefonu, adres e-mail)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720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A1073E">
      <w:pPr>
        <w:spacing w:before="100" w:beforeAutospacing="1" w:after="0" w:line="240" w:lineRule="auto"/>
        <w:ind w:left="720" w:right="26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Uwaga! Jeżeli Wnioskodawca/Osoba do kontaktu jest osobą niepełnoletnią to proszę podać imię i nazwisko, adres i nr telefonu przedstawiciela ustawowego (wpisać „nie dotyczy” jeśli Wnioskodawca jest osobą pełnoletnią)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720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3E5D0B">
      <w:pPr>
        <w:spacing w:before="100" w:beforeAutospacing="1" w:after="0" w:line="240" w:lineRule="auto"/>
        <w:ind w:left="1083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966461">
      <w:pPr>
        <w:numPr>
          <w:ilvl w:val="0"/>
          <w:numId w:val="2"/>
        </w:num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INFORMACJE O PROJEKCIE</w:t>
      </w:r>
    </w:p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Nazwa projektu </w:t>
      </w: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(maksymalnie 25 słów)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720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Default="003E5D0B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Pr="003E5D0B" w:rsidRDefault="00A12B4F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A12B4F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lastRenderedPageBreak/>
        <w:t xml:space="preserve">Lokalizacja projektu na terenie Szklarskiej Poręby </w:t>
      </w:r>
    </w:p>
    <w:p w:rsidR="003E5D0B" w:rsidRPr="003E5D0B" w:rsidRDefault="003E5D0B" w:rsidP="00A12B4F">
      <w:pPr>
        <w:spacing w:after="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(adres nieruchomości / numer geodezyjny działki – do projektu należy załączyć mapę lub zdjęcie terenu/nieruchomości, którego dotyczy projekt)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A12B4F">
        <w:trPr>
          <w:trHeight w:val="1560"/>
          <w:tblCellSpacing w:w="0" w:type="dxa"/>
        </w:trPr>
        <w:tc>
          <w:tcPr>
            <w:tcW w:w="8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4B6E03" w:rsidRDefault="004B6E03" w:rsidP="00A12B4F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3E5D0B" w:rsidRPr="003E5D0B" w:rsidRDefault="003E5D0B" w:rsidP="00A12B4F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Stan własnościowy terenu, na którym ma być zlokalizowany </w:t>
      </w:r>
      <w:proofErr w:type="spellStart"/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projekt</w:t>
      </w:r>
      <w:proofErr w:type="spellEnd"/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 </w:t>
      </w:r>
    </w:p>
    <w:p w:rsidR="003E5D0B" w:rsidRDefault="003E5D0B" w:rsidP="00A12B4F">
      <w:pPr>
        <w:spacing w:after="0" w:line="240" w:lineRule="auto"/>
        <w:ind w:left="714"/>
        <w:jc w:val="both"/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Uwaga! W razie wątpliwości co do stanu własnościowego terenu należy skontaktować się z Referatem Rozwoju, Planowania Przestrzennego</w:t>
      </w:r>
      <w:r w:rsidR="00A1073E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 xml:space="preserve">                                       </w:t>
      </w: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 xml:space="preserve"> i Nieruchomości Urzędu Miejskiego w Szklarskiej Porębie, który potwierdzi czy dany teren jest „miejski”. </w:t>
      </w:r>
    </w:p>
    <w:p w:rsidR="004B6E03" w:rsidRPr="003E5D0B" w:rsidRDefault="004B6E03" w:rsidP="00A12B4F">
      <w:pPr>
        <w:spacing w:after="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990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Charakter projektu </w:t>
      </w:r>
    </w:p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(prosimy postawić znak „X” w odpowiednim polu)</w:t>
      </w:r>
    </w:p>
    <w:tbl>
      <w:tblPr>
        <w:tblW w:w="537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5"/>
        <w:gridCol w:w="2685"/>
      </w:tblGrid>
      <w:tr w:rsidR="003E5D0B" w:rsidRPr="003E5D0B" w:rsidTr="003E5D0B">
        <w:trPr>
          <w:trHeight w:val="720"/>
          <w:tblCellSpacing w:w="0" w:type="dxa"/>
        </w:trPr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i/>
                <w:iCs/>
                <w:color w:val="00000A"/>
                <w:sz w:val="20"/>
                <w:szCs w:val="20"/>
                <w:lang w:eastAsia="pl-PL"/>
              </w:rPr>
              <w:t>Inwestycyjny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i/>
                <w:iCs/>
                <w:color w:val="00000A"/>
                <w:sz w:val="20"/>
                <w:szCs w:val="20"/>
                <w:lang w:eastAsia="pl-PL"/>
              </w:rPr>
              <w:t>nieinwestycyjny</w:t>
            </w:r>
          </w:p>
        </w:tc>
      </w:tr>
    </w:tbl>
    <w:p w:rsidR="003E5D0B" w:rsidRPr="003E5D0B" w:rsidRDefault="003E5D0B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A1073E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Obszar, którego projekt dotyczy </w:t>
      </w:r>
    </w:p>
    <w:p w:rsidR="003E5D0B" w:rsidRPr="003E5D0B" w:rsidRDefault="003E5D0B" w:rsidP="00A1073E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(np. edukacja, pomoc społeczna, kultura, sport, ochrona środowiska…)</w:t>
      </w: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 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495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A1073E" w:rsidRDefault="00A1073E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3E5D0B" w:rsidRPr="003E5D0B" w:rsidRDefault="003E5D0B" w:rsidP="00A1073E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lastRenderedPageBreak/>
        <w:t>Beneficjenci projektu</w:t>
      </w:r>
    </w:p>
    <w:p w:rsidR="003E5D0B" w:rsidRPr="003E5D0B" w:rsidRDefault="003E5D0B" w:rsidP="00A1073E">
      <w:pPr>
        <w:spacing w:after="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(proszę określić grupę odbiorców projektu i określić ich szacunkową liczbę; maksymalnie 50 słów)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2220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Pr="003E5D0B" w:rsidRDefault="00A1073E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A1073E" w:rsidRDefault="00A1073E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966461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OPIS PROJEKTU </w:t>
      </w:r>
    </w:p>
    <w:p w:rsidR="003E5D0B" w:rsidRPr="003E5D0B" w:rsidRDefault="003E5D0B" w:rsidP="00A1073E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(maksymalnie 300 słów)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A1073E">
        <w:trPr>
          <w:trHeight w:val="5490"/>
          <w:tblCellSpacing w:w="0" w:type="dxa"/>
        </w:trPr>
        <w:tc>
          <w:tcPr>
            <w:tcW w:w="8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Pr="003E5D0B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A1073E" w:rsidRPr="00A1073E" w:rsidRDefault="00A1073E" w:rsidP="00A1073E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966461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UZASADNIENIE POTRZEBY REALIZACJI PROJEKTU </w:t>
      </w:r>
    </w:p>
    <w:p w:rsidR="003E5D0B" w:rsidRPr="003E5D0B" w:rsidRDefault="003E5D0B" w:rsidP="00A1073E">
      <w:pPr>
        <w:spacing w:after="0" w:line="240" w:lineRule="auto"/>
        <w:ind w:left="10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(maksymalnie 300 słów)</w:t>
      </w:r>
    </w:p>
    <w:p w:rsidR="003E5D0B" w:rsidRPr="003E5D0B" w:rsidRDefault="003E5D0B" w:rsidP="00A1073E">
      <w:pPr>
        <w:spacing w:after="0" w:line="240" w:lineRule="auto"/>
        <w:ind w:left="1083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A1073E">
        <w:trPr>
          <w:trHeight w:val="5415"/>
          <w:tblCellSpacing w:w="0" w:type="dxa"/>
        </w:trPr>
        <w:tc>
          <w:tcPr>
            <w:tcW w:w="8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4B6E03" w:rsidRDefault="004B6E03" w:rsidP="003E5D0B">
      <w:pPr>
        <w:spacing w:before="100" w:beforeAutospacing="1" w:after="0" w:line="235" w:lineRule="auto"/>
        <w:ind w:left="1083" w:right="79" w:hanging="1083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</w:pPr>
      <w:bookmarkStart w:id="2" w:name="page2"/>
      <w:bookmarkEnd w:id="2"/>
    </w:p>
    <w:p w:rsidR="003E5D0B" w:rsidRPr="003E5D0B" w:rsidRDefault="003E5D0B" w:rsidP="003E5D0B">
      <w:pPr>
        <w:spacing w:before="100" w:beforeAutospacing="1" w:after="0" w:line="235" w:lineRule="auto"/>
        <w:ind w:left="1083" w:right="79" w:hanging="10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lastRenderedPageBreak/>
        <w:t xml:space="preserve">5. SZACUNKOWY KOSZT PROJEKTU </w:t>
      </w: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(maksymalnie 300 słów):</w:t>
      </w:r>
    </w:p>
    <w:p w:rsidR="003E5D0B" w:rsidRPr="003E5D0B" w:rsidRDefault="003E5D0B" w:rsidP="00966461">
      <w:pPr>
        <w:numPr>
          <w:ilvl w:val="0"/>
          <w:numId w:val="5"/>
        </w:numPr>
        <w:spacing w:before="100" w:beforeAutospacing="1" w:after="0"/>
        <w:ind w:right="7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 podziale na kategorie wydatków, ze wskazaniem kosztów jednostkowych oraz kosztu całkowitego projektu,</w:t>
      </w:r>
    </w:p>
    <w:p w:rsidR="003E5D0B" w:rsidRPr="003E5D0B" w:rsidRDefault="003E5D0B" w:rsidP="00966461">
      <w:pPr>
        <w:numPr>
          <w:ilvl w:val="0"/>
          <w:numId w:val="5"/>
        </w:numPr>
        <w:spacing w:before="100" w:beforeAutospacing="1" w:after="0"/>
        <w:ind w:right="7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do kosztów realizacji projektu wlicza się także wszystkie koszty związane z jego realizacją, takie jak np. koszt opracowania dokumentacji, prac archeologicznych, uzyskania niezbędnych zezwoleń, prac porządkowych, itp. </w:t>
      </w:r>
    </w:p>
    <w:p w:rsidR="003E5D0B" w:rsidRPr="003E5D0B" w:rsidRDefault="003E5D0B" w:rsidP="00966461">
      <w:pPr>
        <w:numPr>
          <w:ilvl w:val="0"/>
          <w:numId w:val="5"/>
        </w:numPr>
        <w:spacing w:before="100" w:beforeAutospacing="1" w:after="0"/>
        <w:ind w:right="7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proszę wskazać czy projekt będzie generować koszty utrzymania w kolejnych latach (np. koszty mediów, czynszu, remontów/konserwacji, itp.) – jeśli tak, to proszę oszacować ich wielkość w perspektywie pierwszych 5 lat po realizacji projektu</w:t>
      </w:r>
    </w:p>
    <w:p w:rsidR="003E5D0B" w:rsidRPr="003E5D0B" w:rsidRDefault="003E5D0B" w:rsidP="003E5D0B">
      <w:pPr>
        <w:spacing w:before="100" w:beforeAutospacing="1" w:after="0" w:line="235" w:lineRule="auto"/>
        <w:ind w:left="425" w:right="79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UWAGA ! </w:t>
      </w:r>
    </w:p>
    <w:p w:rsidR="003E5D0B" w:rsidRPr="003E5D0B" w:rsidRDefault="003E5D0B" w:rsidP="00A1073E">
      <w:pPr>
        <w:spacing w:before="100" w:beforeAutospacing="1" w:after="0" w:line="235" w:lineRule="auto"/>
        <w:ind w:right="7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Projekt, którego koszt, na etapie weryfikacji przekroczy kwotę 100 000,00 zł nie będzie realizowany</w:t>
      </w:r>
      <w:r w:rsidR="00A1073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3E5D0B" w:rsidRPr="003E5D0B" w:rsidRDefault="003E5D0B" w:rsidP="003E5D0B">
      <w:pPr>
        <w:spacing w:before="100" w:beforeAutospacing="1" w:after="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88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65"/>
      </w:tblGrid>
      <w:tr w:rsidR="003E5D0B" w:rsidRPr="003E5D0B" w:rsidTr="003E5D0B">
        <w:trPr>
          <w:trHeight w:val="5475"/>
          <w:tblCellSpacing w:w="0" w:type="dxa"/>
        </w:trPr>
        <w:tc>
          <w:tcPr>
            <w:tcW w:w="8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4B6E03" w:rsidRDefault="003E5D0B" w:rsidP="0096646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ZAŁĄCZNIKI (zdjęcia, uzyskane zgody, analizy prawne, dokumentacja techniczna, itp.)</w:t>
      </w:r>
    </w:p>
    <w:p w:rsidR="004B6E03" w:rsidRPr="003E5D0B" w:rsidRDefault="004B6E03" w:rsidP="00FE0122">
      <w:pPr>
        <w:spacing w:before="100" w:beforeAutospacing="1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32"/>
        <w:gridCol w:w="3080"/>
      </w:tblGrid>
      <w:tr w:rsidR="003E5D0B" w:rsidRPr="003E5D0B" w:rsidTr="00FE0122">
        <w:trPr>
          <w:tblCellSpacing w:w="0" w:type="dxa"/>
        </w:trPr>
        <w:tc>
          <w:tcPr>
            <w:tcW w:w="33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4B6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color w:val="00000A"/>
                <w:sz w:val="20"/>
                <w:szCs w:val="20"/>
                <w:lang w:eastAsia="pl-PL"/>
              </w:rPr>
              <w:t>Nazwa załącznika</w:t>
            </w:r>
          </w:p>
        </w:tc>
        <w:tc>
          <w:tcPr>
            <w:tcW w:w="16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4B6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color w:val="00000A"/>
                <w:sz w:val="20"/>
                <w:szCs w:val="20"/>
                <w:lang w:eastAsia="pl-PL"/>
              </w:rPr>
              <w:t>Adnotacja Urzędu Miejskiego w Szklarskiej Porębie</w:t>
            </w:r>
          </w:p>
          <w:p w:rsidR="003E5D0B" w:rsidRPr="003E5D0B" w:rsidRDefault="003E5D0B" w:rsidP="004B6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color w:val="00000A"/>
                <w:sz w:val="20"/>
                <w:szCs w:val="20"/>
                <w:lang w:eastAsia="pl-PL"/>
              </w:rPr>
              <w:t>(potwierdzenie przyjęcia)</w:t>
            </w:r>
          </w:p>
        </w:tc>
      </w:tr>
      <w:tr w:rsidR="003E5D0B" w:rsidRPr="003E5D0B" w:rsidTr="00FE0122">
        <w:trPr>
          <w:trHeight w:val="180"/>
          <w:tblCellSpacing w:w="0" w:type="dxa"/>
        </w:trPr>
        <w:tc>
          <w:tcPr>
            <w:tcW w:w="33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966461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Lista poparcia projektu - załącznik obowiązkowy</w:t>
            </w:r>
            <w:r w:rsidR="00A1073E" w:rsidRPr="004B6E0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według wzoru</w:t>
            </w:r>
            <w:r w:rsidR="004B6E03" w:rsidRP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E5D0B" w:rsidRPr="003E5D0B" w:rsidRDefault="003E5D0B" w:rsidP="004B6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(wymagany/nie wymagany)</w:t>
            </w:r>
          </w:p>
        </w:tc>
      </w:tr>
      <w:tr w:rsidR="003E5D0B" w:rsidRPr="003E5D0B" w:rsidTr="00FE0122">
        <w:trPr>
          <w:trHeight w:val="180"/>
          <w:tblCellSpacing w:w="0" w:type="dxa"/>
        </w:trPr>
        <w:tc>
          <w:tcPr>
            <w:tcW w:w="33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966461">
            <w:pPr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lastRenderedPageBreak/>
              <w:t xml:space="preserve">Mapa lub zdjęcie terenu/nieruchomości, którego dotyczy </w:t>
            </w:r>
            <w:proofErr w:type="spellStart"/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projekt</w:t>
            </w:r>
            <w:proofErr w:type="spellEnd"/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 xml:space="preserve"> – załącznik obowiązkowy</w:t>
            </w:r>
            <w:r w:rsid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E5D0B" w:rsidRPr="003E5D0B" w:rsidRDefault="003E5D0B" w:rsidP="004B6E03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(wymagany/nie wymagany)</w:t>
            </w:r>
          </w:p>
        </w:tc>
      </w:tr>
      <w:tr w:rsidR="003E5D0B" w:rsidRPr="003E5D0B" w:rsidTr="00FE0122">
        <w:trPr>
          <w:tblCellSpacing w:w="0" w:type="dxa"/>
        </w:trPr>
        <w:tc>
          <w:tcPr>
            <w:tcW w:w="33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966461">
            <w:pPr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Zgoda opiekuna prawnego na udział osoby małole</w:t>
            </w:r>
            <w:r w:rsidR="00A1073E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tniej</w:t>
            </w:r>
            <w:r w:rsidR="0072051E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 xml:space="preserve"> w procesie Budżetu </w:t>
            </w: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Obywatelskiego Miasta Szklarska Poręba na rok 2024 – załącznik opcjonalny, według wzoru</w:t>
            </w:r>
            <w:r w:rsid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E5D0B" w:rsidRPr="003E5D0B" w:rsidRDefault="003E5D0B" w:rsidP="004B6E03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(wymagany/nie wymagany)</w:t>
            </w:r>
          </w:p>
        </w:tc>
      </w:tr>
      <w:tr w:rsidR="003E5D0B" w:rsidRPr="003E5D0B" w:rsidTr="00FE0122">
        <w:trPr>
          <w:tblCellSpacing w:w="0" w:type="dxa"/>
        </w:trPr>
        <w:tc>
          <w:tcPr>
            <w:tcW w:w="33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4B6E03" w:rsidRDefault="003E5D0B" w:rsidP="00966461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Dodatkowa dokumentacja, istotna dla zgłaszanego projektu, pomocna przy weryfikacji projektu – proszę wymienić jaka?</w:t>
            </w:r>
          </w:p>
          <w:p w:rsidR="003E5D0B" w:rsidRPr="003E5D0B" w:rsidRDefault="003E5D0B" w:rsidP="004B6E03">
            <w:pPr>
              <w:spacing w:before="100" w:beforeAutospacing="1" w:after="119" w:line="240" w:lineRule="auto"/>
              <w:ind w:left="709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4B6E03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E36F80">
      <w:pPr>
        <w:spacing w:before="100" w:beforeAutospacing="1" w:after="0" w:line="240" w:lineRule="auto"/>
        <w:ind w:left="212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Data i czytelny podpis Wnioskodawcy / Osoby do kontaktu*</w:t>
      </w:r>
    </w:p>
    <w:tbl>
      <w:tblPr>
        <w:tblW w:w="6145" w:type="dxa"/>
        <w:tblCellSpacing w:w="0" w:type="dxa"/>
        <w:tblInd w:w="284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5"/>
      </w:tblGrid>
      <w:tr w:rsidR="003E5D0B" w:rsidRPr="003E5D0B" w:rsidTr="00E36F80">
        <w:trPr>
          <w:trHeight w:val="1138"/>
          <w:tblCellSpacing w:w="0" w:type="dxa"/>
        </w:trPr>
        <w:tc>
          <w:tcPr>
            <w:tcW w:w="6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E36F80">
      <w:pPr>
        <w:spacing w:before="100" w:beforeAutospacing="1" w:after="0" w:line="240" w:lineRule="auto"/>
        <w:ind w:left="212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2051E" w:rsidRDefault="0072051E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2051E" w:rsidRPr="003E5D0B" w:rsidRDefault="0072051E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46" w:lineRule="atLeast"/>
        <w:ind w:left="5041" w:firstLine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</w:t>
      </w:r>
      <w:r w:rsidR="0072051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</w:t>
      </w:r>
    </w:p>
    <w:p w:rsidR="003E5D0B" w:rsidRPr="003E5D0B" w:rsidRDefault="003E5D0B" w:rsidP="0072051E">
      <w:pPr>
        <w:spacing w:after="0" w:line="346" w:lineRule="atLeast"/>
        <w:ind w:left="5664"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(miejscowość, data)</w:t>
      </w: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3E5D0B" w:rsidRPr="003E5D0B" w:rsidRDefault="003E5D0B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Lista poparcia- załącznik do Formularza zgłoszeniowego</w:t>
      </w:r>
    </w:p>
    <w:p w:rsidR="003E5D0B" w:rsidRPr="003E5D0B" w:rsidRDefault="003E5D0B" w:rsidP="004B6E03">
      <w:pPr>
        <w:pBdr>
          <w:bottom w:val="single" w:sz="4" w:space="1" w:color="00000A"/>
        </w:pBdr>
        <w:spacing w:after="0" w:line="213" w:lineRule="auto"/>
        <w:ind w:left="-567" w:right="119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Budżet obywatelskiego </w:t>
      </w:r>
      <w:proofErr w:type="spellStart"/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miasta</w:t>
      </w:r>
      <w:proofErr w:type="spellEnd"/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Szklarska Poręba</w:t>
      </w:r>
    </w:p>
    <w:p w:rsidR="003E5D0B" w:rsidRPr="003E5D0B" w:rsidRDefault="003E5D0B" w:rsidP="003E5D0B">
      <w:pPr>
        <w:spacing w:before="100" w:beforeAutospacing="1" w:after="0" w:line="198" w:lineRule="atLeast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72051E">
      <w:pPr>
        <w:spacing w:after="0" w:line="240" w:lineRule="auto"/>
        <w:ind w:left="-567" w:right="79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LISTA POPARCIA PROJEKTU</w:t>
      </w:r>
    </w:p>
    <w:p w:rsidR="003E5D0B" w:rsidRPr="003E5D0B" w:rsidRDefault="003E5D0B" w:rsidP="0072051E">
      <w:pPr>
        <w:spacing w:after="0" w:line="240" w:lineRule="auto"/>
        <w:ind w:left="-567" w:right="79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- BUDŻET OBYWATELSKI MIASTA SZKLARSKA PORĘBA </w:t>
      </w: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My, niżej podpisani mieszkańcy Szklarskiej Poręby popieramy projekt o nazwie</w:t>
      </w: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........................................................................................................................…</w:t>
      </w: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zgłoszony do Budżetu obywatelskiego Miasta Szklarska Poręba na rok …</w:t>
      </w:r>
      <w:r w:rsidR="0072051E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….</w:t>
      </w:r>
      <w:r w:rsidRPr="003E5D0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…</w:t>
      </w:r>
      <w:r w:rsidR="0072051E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……</w:t>
      </w: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771A24">
      <w:pPr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Poparcie ww. projektu oznacza także zgodę na ewentualne modyfikacje powstałe </w:t>
      </w:r>
      <w:r w:rsidR="007205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w wyniku procesu weryfikacji albo wycofanie niniejszej propozycji przez Wnioskodawcę.</w:t>
      </w:r>
    </w:p>
    <w:p w:rsidR="003E5D0B" w:rsidRDefault="003E5D0B" w:rsidP="0072051E">
      <w:pPr>
        <w:spacing w:before="100" w:beforeAutospacing="1" w:after="0" w:line="215" w:lineRule="atLeast"/>
        <w:ind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"/>
        <w:gridCol w:w="336"/>
        <w:gridCol w:w="105"/>
        <w:gridCol w:w="3616"/>
        <w:gridCol w:w="105"/>
        <w:gridCol w:w="2435"/>
        <w:gridCol w:w="212"/>
        <w:gridCol w:w="2175"/>
        <w:gridCol w:w="69"/>
      </w:tblGrid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2.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3.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8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4.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5.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6.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7.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8.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FE0122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9.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10</w:t>
            </w:r>
            <w:r>
              <w:rPr>
                <w:color w:val="00000A"/>
                <w:sz w:val="24"/>
              </w:rPr>
              <w:t>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11</w:t>
            </w:r>
            <w:r>
              <w:rPr>
                <w:color w:val="00000A"/>
                <w:sz w:val="24"/>
              </w:rPr>
              <w:t>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12</w:t>
            </w:r>
            <w:r>
              <w:rPr>
                <w:color w:val="00000A"/>
                <w:sz w:val="24"/>
              </w:rPr>
              <w:t>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13</w:t>
            </w:r>
            <w:r>
              <w:rPr>
                <w:color w:val="00000A"/>
                <w:sz w:val="24"/>
              </w:rPr>
              <w:t>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14</w:t>
            </w:r>
            <w:r>
              <w:rPr>
                <w:color w:val="00000A"/>
                <w:sz w:val="24"/>
              </w:rPr>
              <w:t>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15</w:t>
            </w:r>
            <w:r>
              <w:rPr>
                <w:color w:val="00000A"/>
                <w:sz w:val="24"/>
              </w:rPr>
              <w:t>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16</w:t>
            </w:r>
            <w:r>
              <w:rPr>
                <w:color w:val="00000A"/>
                <w:sz w:val="24"/>
              </w:rPr>
              <w:t>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17</w:t>
            </w:r>
            <w:r>
              <w:rPr>
                <w:color w:val="00000A"/>
                <w:sz w:val="24"/>
              </w:rPr>
              <w:t>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</w:t>
            </w:r>
            <w:r>
              <w:rPr>
                <w:color w:val="00000A"/>
                <w:sz w:val="24"/>
              </w:rPr>
              <w:t>8.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</w:t>
            </w:r>
            <w:r>
              <w:rPr>
                <w:color w:val="00000A"/>
                <w:sz w:val="24"/>
              </w:rPr>
              <w:t>9.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20</w:t>
            </w:r>
            <w:r>
              <w:rPr>
                <w:color w:val="00000A"/>
                <w:sz w:val="24"/>
              </w:rPr>
              <w:t>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00662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</w:p>
        </w:tc>
      </w:tr>
    </w:tbl>
    <w:p w:rsidR="00FE0122" w:rsidRDefault="00FE0122" w:rsidP="00FE0122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FE0122" w:rsidRPr="003E5D0B" w:rsidRDefault="00FE0122" w:rsidP="00FE0122">
      <w:pPr>
        <w:spacing w:after="0" w:line="233" w:lineRule="auto"/>
        <w:ind w:left="-567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ADNOTACJE URZĘDU MIEJSKIEGO W SZKLARSKIEJ PORĘBIE</w:t>
      </w:r>
    </w:p>
    <w:p w:rsidR="00FE0122" w:rsidRDefault="00FE0122" w:rsidP="00FE0122">
      <w:pPr>
        <w:spacing w:after="0" w:line="233" w:lineRule="auto"/>
        <w:ind w:left="-567" w:firstLine="567"/>
        <w:jc w:val="right"/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(potwierdzenie przyjęcia)</w:t>
      </w:r>
    </w:p>
    <w:p w:rsidR="00FE0122" w:rsidRPr="003E5D0B" w:rsidRDefault="00FE0122" w:rsidP="00FE0122">
      <w:pPr>
        <w:spacing w:after="0" w:line="233" w:lineRule="auto"/>
        <w:ind w:left="-567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5490" w:type="dxa"/>
        <w:tblCellSpacing w:w="0" w:type="dxa"/>
        <w:tblInd w:w="3280" w:type="dxa"/>
        <w:tblCellMar>
          <w:left w:w="0" w:type="dxa"/>
          <w:right w:w="0" w:type="dxa"/>
        </w:tblCellMar>
        <w:tblLook w:val="04A0"/>
      </w:tblPr>
      <w:tblGrid>
        <w:gridCol w:w="5490"/>
      </w:tblGrid>
      <w:tr w:rsidR="00FE0122" w:rsidRPr="003E5D0B" w:rsidTr="00FE0122">
        <w:trPr>
          <w:trHeight w:val="37"/>
          <w:tblCellSpacing w:w="0" w:type="dxa"/>
        </w:trPr>
        <w:tc>
          <w:tcPr>
            <w:tcW w:w="5490" w:type="dxa"/>
            <w:shd w:val="clear" w:color="auto" w:fill="D9D9D9"/>
            <w:vAlign w:val="bottom"/>
            <w:hideMark/>
          </w:tcPr>
          <w:p w:rsidR="00FE0122" w:rsidRPr="003E5D0B" w:rsidRDefault="00FE0122" w:rsidP="0000662F">
            <w:pPr>
              <w:spacing w:before="100" w:beforeAutospacing="1" w:after="119" w:line="240" w:lineRule="auto"/>
              <w:ind w:left="-567" w:firstLine="56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0122" w:rsidRPr="003E5D0B" w:rsidTr="00FE0122">
        <w:trPr>
          <w:trHeight w:val="50"/>
          <w:tblCellSpacing w:w="0" w:type="dxa"/>
        </w:trPr>
        <w:tc>
          <w:tcPr>
            <w:tcW w:w="5490" w:type="dxa"/>
            <w:shd w:val="clear" w:color="auto" w:fill="D9D9D9"/>
            <w:vAlign w:val="bottom"/>
            <w:hideMark/>
          </w:tcPr>
          <w:p w:rsidR="00FE0122" w:rsidRPr="003E5D0B" w:rsidRDefault="00FE0122" w:rsidP="0000662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FE0122" w:rsidRPr="003E5D0B" w:rsidRDefault="00FE0122" w:rsidP="00FE0122">
            <w:pPr>
              <w:spacing w:before="100" w:beforeAutospacing="1" w:after="119" w:line="60" w:lineRule="atLeast"/>
              <w:ind w:left="2124" w:firstLine="56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FE0122" w:rsidRDefault="00FE0122" w:rsidP="00FE0122">
      <w:pPr>
        <w:spacing w:after="0" w:line="240" w:lineRule="auto"/>
        <w:ind w:left="142" w:hanging="708"/>
        <w:jc w:val="both"/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ab/>
      </w:r>
    </w:p>
    <w:p w:rsidR="00FE0122" w:rsidRDefault="00FE0122" w:rsidP="00FE0122">
      <w:pPr>
        <w:spacing w:after="0" w:line="240" w:lineRule="auto"/>
        <w:ind w:left="142" w:hanging="708"/>
        <w:jc w:val="both"/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</w:pPr>
    </w:p>
    <w:p w:rsidR="00FE0122" w:rsidRPr="00517789" w:rsidRDefault="00FE0122" w:rsidP="00FE0122">
      <w:pPr>
        <w:spacing w:after="0" w:line="240" w:lineRule="auto"/>
        <w:ind w:left="142" w:hanging="70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ab/>
      </w:r>
      <w:r w:rsidRPr="00517789"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 xml:space="preserve">Uwaga! Jeżeli osoba podpisana na liście poparcia jest osobą niepełnoletnią to do listy poparcia należy załączyć zgodę opiekuna prawnego na udział osoby małoletniej w procesie Budżetu </w:t>
      </w:r>
      <w:r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>o</w:t>
      </w:r>
      <w:r w:rsidRPr="00517789"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>bywatelskiego miasta Szklarska Poręba na rok 2025 (wzór zgody stanowi załącznik do Listy poparcia projektu).</w:t>
      </w:r>
    </w:p>
    <w:p w:rsidR="00771A24" w:rsidRPr="003E5D0B" w:rsidRDefault="00771A24" w:rsidP="00A23D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3D7D" w:rsidRDefault="00A23D7D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3D7D" w:rsidRDefault="00A23D7D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3D7D" w:rsidRDefault="00A23D7D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3D7D" w:rsidRDefault="00A23D7D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3D7D" w:rsidRDefault="00A23D7D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3D7D" w:rsidRDefault="00A23D7D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80F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lastRenderedPageBreak/>
        <w:t>Załącznik do listy poparcia projektu – zgoda dla osoby małoletniej</w:t>
      </w:r>
    </w:p>
    <w:p w:rsidR="003E5D0B" w:rsidRPr="003E5D0B" w:rsidRDefault="003E5D0B" w:rsidP="003E580F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-- załącznik do Formularza zgłoszeniowego</w:t>
      </w:r>
    </w:p>
    <w:p w:rsidR="003E5D0B" w:rsidRPr="003E5D0B" w:rsidRDefault="003E5D0B" w:rsidP="003E580F">
      <w:pPr>
        <w:pBdr>
          <w:bottom w:val="single" w:sz="4" w:space="1" w:color="00000A"/>
        </w:pBdr>
        <w:spacing w:after="0" w:line="213" w:lineRule="auto"/>
        <w:ind w:left="-567" w:right="119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198" w:lineRule="atLeast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80F">
      <w:pPr>
        <w:spacing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ZGODA OPIEKUNA PRAW</w:t>
      </w:r>
      <w:r w:rsidR="003E580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EGO NA UDZIAŁ OSOBY MAŁOLETNIEJ </w:t>
      </w:r>
    </w:p>
    <w:p w:rsidR="003E5D0B" w:rsidRPr="003E5D0B" w:rsidRDefault="003E5D0B" w:rsidP="003E580F">
      <w:pPr>
        <w:spacing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PROCESIE</w:t>
      </w:r>
    </w:p>
    <w:p w:rsidR="003E5D0B" w:rsidRPr="003E5D0B" w:rsidRDefault="003E5D0B" w:rsidP="003E580F">
      <w:pPr>
        <w:spacing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BUDŻETU OBYWATELSKIEGO MIASTA SZKLARSKA PORĘBA </w:t>
      </w:r>
    </w:p>
    <w:p w:rsidR="003E5D0B" w:rsidRPr="003E5D0B" w:rsidRDefault="003E5D0B" w:rsidP="003E580F">
      <w:pPr>
        <w:spacing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Ja, niżej podpisany/podpisana* …………………………………………………………………………………………………………………………………..</w:t>
      </w: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zamieszkały/zamieszkała* ……………………………………………………………...…………………………………………………………………………..</w:t>
      </w: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oświadczam, że jestem opiekunem prawnym* ……………………………………….…………………………………………………………………..</w:t>
      </w: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zamieszkałego/zamieszkałej* …………………………………………………………….………………………………………………………………………..</w:t>
      </w:r>
    </w:p>
    <w:p w:rsidR="003E5D0B" w:rsidRPr="003E5D0B" w:rsidRDefault="003E5D0B" w:rsidP="003E580F">
      <w:pPr>
        <w:spacing w:before="100" w:beforeAutospacing="1" w:after="0" w:line="346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oraz, że wyrażam zgodę na jego/jej udział w procesie Budżetu Obywatelskiego miasta Szklarska Poręba, w tym na przetwarzanie jego/jej danych osobowych na potrzeby realizacji ww. procesu.</w:t>
      </w:r>
    </w:p>
    <w:p w:rsidR="003E5D0B" w:rsidRPr="003E5D0B" w:rsidRDefault="003E5D0B" w:rsidP="003E580F">
      <w:pPr>
        <w:spacing w:before="100" w:beforeAutospacing="1" w:after="0" w:line="346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Oświadczam, iż wszystkie informacje podane w formularzu, w tym o zamieszkaniu na terenie Miasta Szklarska Poręba, są zgodne z aktualnym stanem faktycznym. Jestem świadomy/świadoma możliwości weryfikacji zamieszczonych przeze mnie danych na podstawie dostępnych rejestrów, ewidencji lub innych danych. Jestem również świadomy/świadoma odpowiedzialności wynikającej z podawania nieprawdziwych informacji i składania nieprawdziwych oświadczeń.</w:t>
      </w: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80F" w:rsidRDefault="003E5D0B" w:rsidP="003E580F">
      <w:pPr>
        <w:spacing w:after="0" w:line="346" w:lineRule="atLeast"/>
        <w:ind w:left="3538"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</w:t>
      </w:r>
    </w:p>
    <w:p w:rsidR="003E5D0B" w:rsidRPr="003E5D0B" w:rsidRDefault="003E580F" w:rsidP="003E580F">
      <w:pPr>
        <w:spacing w:after="0" w:line="346" w:lineRule="atLeast"/>
        <w:ind w:left="3538"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="003E5D0B" w:rsidRPr="003E5D0B">
        <w:rPr>
          <w:rFonts w:ascii="Verdana" w:eastAsia="Times New Roman" w:hAnsi="Verdana" w:cs="Times New Roman"/>
          <w:sz w:val="20"/>
          <w:szCs w:val="20"/>
          <w:lang w:eastAsia="pl-PL"/>
        </w:rPr>
        <w:t>(podpis opiekuna prawnego)</w:t>
      </w:r>
    </w:p>
    <w:p w:rsidR="003E5D0B" w:rsidRPr="003E5D0B" w:rsidRDefault="003E5D0B" w:rsidP="003E580F">
      <w:pPr>
        <w:spacing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80F" w:rsidRDefault="003E580F" w:rsidP="003E5D0B">
      <w:pPr>
        <w:spacing w:before="100" w:beforeAutospacing="1"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80F" w:rsidRDefault="003E580F" w:rsidP="003E580F">
      <w:pPr>
        <w:spacing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80F">
      <w:pPr>
        <w:spacing w:after="0" w:line="346" w:lineRule="atLeast"/>
        <w:ind w:left="424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.............................................. </w:t>
      </w:r>
    </w:p>
    <w:p w:rsidR="003E5D0B" w:rsidRPr="003E5D0B" w:rsidRDefault="003E5D0B" w:rsidP="003E580F">
      <w:pPr>
        <w:spacing w:after="0" w:line="346" w:lineRule="atLeast"/>
        <w:ind w:left="424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(miejscowość, data)</w:t>
      </w:r>
    </w:p>
    <w:p w:rsidR="00DB2914" w:rsidRDefault="00DB2914" w:rsidP="00771A24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DB2914" w:rsidRDefault="00DB2914" w:rsidP="00771A24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3E5D0B" w:rsidRDefault="003E5D0B" w:rsidP="008F645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)</w:t>
      </w:r>
    </w:p>
    <w:sectPr w:rsidR="003E5D0B" w:rsidSect="0051778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EA5"/>
    <w:multiLevelType w:val="hybridMultilevel"/>
    <w:tmpl w:val="C84C8B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D3D22"/>
    <w:multiLevelType w:val="hybridMultilevel"/>
    <w:tmpl w:val="13AAB9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A86A96"/>
    <w:multiLevelType w:val="hybridMultilevel"/>
    <w:tmpl w:val="7AD6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C1B97"/>
    <w:multiLevelType w:val="hybridMultilevel"/>
    <w:tmpl w:val="6AEC4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C65"/>
    <w:multiLevelType w:val="multilevel"/>
    <w:tmpl w:val="736A3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07C11"/>
    <w:multiLevelType w:val="multilevel"/>
    <w:tmpl w:val="B22A6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17A45"/>
    <w:multiLevelType w:val="multilevel"/>
    <w:tmpl w:val="F6B41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34448B2"/>
    <w:multiLevelType w:val="multilevel"/>
    <w:tmpl w:val="18F85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B33CD"/>
    <w:multiLevelType w:val="multilevel"/>
    <w:tmpl w:val="E84C2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56D51"/>
    <w:multiLevelType w:val="hybridMultilevel"/>
    <w:tmpl w:val="2B9A1A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DC1BCC"/>
    <w:multiLevelType w:val="multilevel"/>
    <w:tmpl w:val="14D81D4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1">
    <w:nsid w:val="37D36A51"/>
    <w:multiLevelType w:val="hybridMultilevel"/>
    <w:tmpl w:val="047A21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3263A1"/>
    <w:multiLevelType w:val="hybridMultilevel"/>
    <w:tmpl w:val="AE7EB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A1558"/>
    <w:multiLevelType w:val="multilevel"/>
    <w:tmpl w:val="E82A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AF6A5B"/>
    <w:multiLevelType w:val="multilevel"/>
    <w:tmpl w:val="F5462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6449D"/>
    <w:multiLevelType w:val="hybridMultilevel"/>
    <w:tmpl w:val="036C91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380595"/>
    <w:multiLevelType w:val="hybridMultilevel"/>
    <w:tmpl w:val="C390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B0123"/>
    <w:multiLevelType w:val="hybridMultilevel"/>
    <w:tmpl w:val="6AEC4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2A38"/>
    <w:multiLevelType w:val="hybridMultilevel"/>
    <w:tmpl w:val="D122A26C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51AA2121"/>
    <w:multiLevelType w:val="hybridMultilevel"/>
    <w:tmpl w:val="2FCCE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3722F"/>
    <w:multiLevelType w:val="multilevel"/>
    <w:tmpl w:val="7F4C2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C3209C"/>
    <w:multiLevelType w:val="multilevel"/>
    <w:tmpl w:val="5D9EF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7"/>
  </w:num>
  <w:num w:numId="5">
    <w:abstractNumId w:val="13"/>
  </w:num>
  <w:num w:numId="6">
    <w:abstractNumId w:val="6"/>
  </w:num>
  <w:num w:numId="7">
    <w:abstractNumId w:val="10"/>
  </w:num>
  <w:num w:numId="8">
    <w:abstractNumId w:val="14"/>
  </w:num>
  <w:num w:numId="9">
    <w:abstractNumId w:val="4"/>
  </w:num>
  <w:num w:numId="10">
    <w:abstractNumId w:val="20"/>
  </w:num>
  <w:num w:numId="11">
    <w:abstractNumId w:val="0"/>
  </w:num>
  <w:num w:numId="12">
    <w:abstractNumId w:val="19"/>
  </w:num>
  <w:num w:numId="13">
    <w:abstractNumId w:val="9"/>
  </w:num>
  <w:num w:numId="14">
    <w:abstractNumId w:val="18"/>
  </w:num>
  <w:num w:numId="15">
    <w:abstractNumId w:val="17"/>
  </w:num>
  <w:num w:numId="16">
    <w:abstractNumId w:val="11"/>
  </w:num>
  <w:num w:numId="17">
    <w:abstractNumId w:val="15"/>
  </w:num>
  <w:num w:numId="18">
    <w:abstractNumId w:val="3"/>
  </w:num>
  <w:num w:numId="19">
    <w:abstractNumId w:val="1"/>
  </w:num>
  <w:num w:numId="20">
    <w:abstractNumId w:val="16"/>
  </w:num>
  <w:num w:numId="21">
    <w:abstractNumId w:val="2"/>
  </w:num>
  <w:num w:numId="22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E5D0B"/>
    <w:rsid w:val="0002410B"/>
    <w:rsid w:val="001157F8"/>
    <w:rsid w:val="0017107B"/>
    <w:rsid w:val="00197406"/>
    <w:rsid w:val="001D5AF0"/>
    <w:rsid w:val="0020359E"/>
    <w:rsid w:val="0028409D"/>
    <w:rsid w:val="0028511B"/>
    <w:rsid w:val="003E580F"/>
    <w:rsid w:val="003E5D0B"/>
    <w:rsid w:val="004B6E03"/>
    <w:rsid w:val="004E32F7"/>
    <w:rsid w:val="004F2665"/>
    <w:rsid w:val="00517789"/>
    <w:rsid w:val="00585E92"/>
    <w:rsid w:val="005D68F8"/>
    <w:rsid w:val="00624B79"/>
    <w:rsid w:val="00667C32"/>
    <w:rsid w:val="006A0316"/>
    <w:rsid w:val="0072051E"/>
    <w:rsid w:val="00771A24"/>
    <w:rsid w:val="00823B05"/>
    <w:rsid w:val="00825DEB"/>
    <w:rsid w:val="008B791E"/>
    <w:rsid w:val="008F6451"/>
    <w:rsid w:val="00966461"/>
    <w:rsid w:val="00A1073E"/>
    <w:rsid w:val="00A12B4F"/>
    <w:rsid w:val="00A23D7D"/>
    <w:rsid w:val="00A96F5F"/>
    <w:rsid w:val="00B24382"/>
    <w:rsid w:val="00D8712A"/>
    <w:rsid w:val="00DB2914"/>
    <w:rsid w:val="00E36F80"/>
    <w:rsid w:val="00EA410B"/>
    <w:rsid w:val="00EE7751"/>
    <w:rsid w:val="00EF0BC0"/>
    <w:rsid w:val="00F50B9A"/>
    <w:rsid w:val="00FE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5D0B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E5D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5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.szklarskaporeb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.szklarskaporeba.pl/" TargetMode="External"/><Relationship Id="rId12" Type="http://schemas.openxmlformats.org/officeDocument/2006/relationships/hyperlink" Target="http://www.szklarskaporeba.bip.net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.szklarskaporeba.pl/" TargetMode="External"/><Relationship Id="rId11" Type="http://schemas.openxmlformats.org/officeDocument/2006/relationships/hyperlink" Target="mailto:iod@szklarskaporeb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.szklarskaporeb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.szklarskaporeb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D6CFE-954F-491B-B8C5-96D4AB8A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3833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2024-08-19T12:12:00Z</cp:lastPrinted>
  <dcterms:created xsi:type="dcterms:W3CDTF">2024-08-19T09:19:00Z</dcterms:created>
  <dcterms:modified xsi:type="dcterms:W3CDTF">2024-08-19T12:12:00Z</dcterms:modified>
</cp:coreProperties>
</file>